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DE07" w14:textId="77777777" w:rsidR="00376445" w:rsidRDefault="00376445" w:rsidP="00376445">
      <w:pPr>
        <w:rPr>
          <w:rFonts w:ascii="黑体" w:eastAsia="黑体" w:hAnsi="黑体" w:cs="黑体" w:hint="eastAsia"/>
          <w:sz w:val="32"/>
          <w:szCs w:val="32"/>
        </w:rPr>
      </w:pPr>
      <w:r>
        <w:rPr>
          <w:rFonts w:ascii="黑体" w:eastAsia="黑体" w:hAnsi="黑体" w:cs="黑体" w:hint="eastAsia"/>
          <w:sz w:val="32"/>
          <w:szCs w:val="32"/>
        </w:rPr>
        <w:t>附件1：</w:t>
      </w:r>
    </w:p>
    <w:p w14:paraId="328B8E2E" w14:textId="77777777" w:rsidR="00376445" w:rsidRDefault="00376445" w:rsidP="00376445">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路演（答辩）项目需求清单</w:t>
      </w:r>
    </w:p>
    <w:tbl>
      <w:tblPr>
        <w:tblW w:w="4996" w:type="pct"/>
        <w:tblLook w:val="0000" w:firstRow="0" w:lastRow="0" w:firstColumn="0" w:lastColumn="0" w:noHBand="0" w:noVBand="0"/>
      </w:tblPr>
      <w:tblGrid>
        <w:gridCol w:w="645"/>
        <w:gridCol w:w="2894"/>
        <w:gridCol w:w="1961"/>
        <w:gridCol w:w="6854"/>
        <w:gridCol w:w="1583"/>
      </w:tblGrid>
      <w:tr w:rsidR="00376445" w14:paraId="0E624166"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vAlign w:val="center"/>
          </w:tcPr>
          <w:p w14:paraId="2EDA5A2C" w14:textId="77777777" w:rsidR="00376445" w:rsidRDefault="00376445" w:rsidP="006C0436">
            <w:pPr>
              <w:widowControl/>
              <w:spacing w:line="360" w:lineRule="exact"/>
              <w:jc w:val="center"/>
              <w:textAlignment w:val="center"/>
              <w:rPr>
                <w:rFonts w:ascii="黑体" w:eastAsia="黑体" w:hAnsi="黑体" w:cs="黑体" w:hint="eastAsia"/>
                <w:bCs/>
                <w:color w:val="000000"/>
                <w:kern w:val="0"/>
                <w:sz w:val="22"/>
                <w:szCs w:val="22"/>
                <w:lang w:bidi="ar"/>
              </w:rPr>
            </w:pPr>
            <w:r>
              <w:rPr>
                <w:rFonts w:ascii="黑体" w:eastAsia="黑体" w:hAnsi="黑体" w:cs="黑体" w:hint="eastAsia"/>
                <w:bCs/>
                <w:color w:val="000000"/>
                <w:kern w:val="0"/>
                <w:sz w:val="22"/>
                <w:szCs w:val="22"/>
                <w:lang w:bidi="ar"/>
              </w:rPr>
              <w:t>序号</w:t>
            </w:r>
          </w:p>
        </w:tc>
        <w:tc>
          <w:tcPr>
            <w:tcW w:w="1037" w:type="pct"/>
            <w:tcBorders>
              <w:top w:val="single" w:sz="4" w:space="0" w:color="000000"/>
              <w:left w:val="single" w:sz="4" w:space="0" w:color="000000"/>
              <w:bottom w:val="single" w:sz="4" w:space="0" w:color="000000"/>
              <w:right w:val="single" w:sz="4" w:space="0" w:color="000000"/>
            </w:tcBorders>
            <w:vAlign w:val="center"/>
          </w:tcPr>
          <w:p w14:paraId="09C20D33" w14:textId="77777777" w:rsidR="00376445" w:rsidRDefault="00376445" w:rsidP="006C0436">
            <w:pPr>
              <w:widowControl/>
              <w:spacing w:line="360" w:lineRule="exact"/>
              <w:jc w:val="center"/>
              <w:textAlignment w:val="center"/>
              <w:rPr>
                <w:rFonts w:ascii="黑体" w:eastAsia="黑体" w:hAnsi="黑体" w:cs="黑体" w:hint="eastAsia"/>
                <w:bCs/>
                <w:color w:val="000000"/>
                <w:kern w:val="0"/>
                <w:sz w:val="22"/>
                <w:szCs w:val="22"/>
                <w:lang w:bidi="ar"/>
              </w:rPr>
            </w:pPr>
            <w:r>
              <w:rPr>
                <w:rFonts w:ascii="黑体" w:eastAsia="黑体" w:hAnsi="黑体" w:cs="黑体" w:hint="eastAsia"/>
                <w:bCs/>
                <w:color w:val="000000"/>
                <w:kern w:val="0"/>
                <w:sz w:val="22"/>
                <w:szCs w:val="22"/>
                <w:lang w:bidi="ar"/>
              </w:rPr>
              <w:t>场景项目名称</w:t>
            </w:r>
          </w:p>
        </w:tc>
        <w:tc>
          <w:tcPr>
            <w:tcW w:w="703" w:type="pct"/>
            <w:tcBorders>
              <w:top w:val="single" w:sz="4" w:space="0" w:color="000000"/>
              <w:left w:val="single" w:sz="4" w:space="0" w:color="000000"/>
              <w:bottom w:val="single" w:sz="4" w:space="0" w:color="000000"/>
              <w:right w:val="single" w:sz="4" w:space="0" w:color="000000"/>
            </w:tcBorders>
            <w:vAlign w:val="center"/>
          </w:tcPr>
          <w:p w14:paraId="74810E61" w14:textId="77777777" w:rsidR="00376445" w:rsidRDefault="00376445" w:rsidP="006C0436">
            <w:pPr>
              <w:widowControl/>
              <w:spacing w:line="360" w:lineRule="exact"/>
              <w:jc w:val="center"/>
              <w:textAlignment w:val="center"/>
              <w:rPr>
                <w:rFonts w:ascii="黑体" w:eastAsia="黑体" w:hAnsi="黑体" w:cs="黑体" w:hint="eastAsia"/>
                <w:bCs/>
                <w:color w:val="000000"/>
                <w:kern w:val="0"/>
                <w:sz w:val="22"/>
                <w:szCs w:val="22"/>
                <w:lang w:bidi="ar"/>
              </w:rPr>
            </w:pPr>
            <w:r>
              <w:rPr>
                <w:rFonts w:ascii="黑体" w:eastAsia="黑体" w:hAnsi="黑体" w:cs="黑体" w:hint="eastAsia"/>
                <w:bCs/>
                <w:color w:val="000000"/>
                <w:kern w:val="0"/>
                <w:sz w:val="22"/>
                <w:szCs w:val="22"/>
                <w:lang w:bidi="ar"/>
              </w:rPr>
              <w:t>场景应用单位</w:t>
            </w:r>
          </w:p>
        </w:tc>
        <w:tc>
          <w:tcPr>
            <w:tcW w:w="2458" w:type="pct"/>
            <w:tcBorders>
              <w:top w:val="single" w:sz="4" w:space="0" w:color="000000"/>
              <w:left w:val="single" w:sz="4" w:space="0" w:color="000000"/>
              <w:bottom w:val="single" w:sz="4" w:space="0" w:color="000000"/>
              <w:right w:val="single" w:sz="4" w:space="0" w:color="000000"/>
            </w:tcBorders>
            <w:vAlign w:val="center"/>
          </w:tcPr>
          <w:p w14:paraId="16118990" w14:textId="77777777" w:rsidR="00376445" w:rsidRDefault="00376445" w:rsidP="006C0436">
            <w:pPr>
              <w:widowControl/>
              <w:jc w:val="center"/>
              <w:textAlignment w:val="top"/>
              <w:rPr>
                <w:rFonts w:ascii="黑体" w:eastAsia="黑体" w:hAnsi="黑体" w:cs="黑体" w:hint="eastAsia"/>
                <w:bCs/>
                <w:color w:val="000000"/>
                <w:kern w:val="0"/>
                <w:sz w:val="22"/>
                <w:szCs w:val="22"/>
                <w:lang w:bidi="ar"/>
              </w:rPr>
            </w:pPr>
            <w:r>
              <w:rPr>
                <w:rFonts w:ascii="黑体" w:eastAsia="黑体" w:hAnsi="黑体" w:cs="黑体" w:hint="eastAsia"/>
                <w:color w:val="000000"/>
                <w:kern w:val="0"/>
                <w:sz w:val="22"/>
                <w:szCs w:val="22"/>
                <w:lang w:bidi="ar"/>
              </w:rPr>
              <w:t>场景需求</w:t>
            </w:r>
          </w:p>
        </w:tc>
        <w:tc>
          <w:tcPr>
            <w:tcW w:w="568" w:type="pct"/>
            <w:tcBorders>
              <w:top w:val="single" w:sz="4" w:space="0" w:color="000000"/>
              <w:left w:val="single" w:sz="4" w:space="0" w:color="000000"/>
              <w:bottom w:val="single" w:sz="4" w:space="0" w:color="000000"/>
              <w:right w:val="single" w:sz="4" w:space="0" w:color="000000"/>
            </w:tcBorders>
            <w:vAlign w:val="center"/>
          </w:tcPr>
          <w:p w14:paraId="39D72990" w14:textId="77777777" w:rsidR="00376445" w:rsidRDefault="00376445" w:rsidP="006C0436">
            <w:pPr>
              <w:widowControl/>
              <w:spacing w:line="360" w:lineRule="exact"/>
              <w:jc w:val="center"/>
              <w:textAlignment w:val="center"/>
              <w:rPr>
                <w:rFonts w:ascii="黑体" w:eastAsia="黑体" w:hAnsi="黑体" w:cs="黑体" w:hint="eastAsia"/>
                <w:bCs/>
                <w:color w:val="000000"/>
                <w:kern w:val="0"/>
                <w:sz w:val="22"/>
                <w:szCs w:val="22"/>
                <w:lang w:bidi="ar"/>
              </w:rPr>
            </w:pPr>
            <w:r>
              <w:rPr>
                <w:rFonts w:ascii="黑体" w:eastAsia="黑体" w:hAnsi="黑体" w:cs="黑体" w:hint="eastAsia"/>
                <w:bCs/>
                <w:color w:val="000000"/>
                <w:kern w:val="0"/>
                <w:sz w:val="22"/>
                <w:szCs w:val="22"/>
                <w:lang w:bidi="ar"/>
              </w:rPr>
              <w:t>归口管理单位</w:t>
            </w:r>
          </w:p>
        </w:tc>
      </w:tr>
      <w:tr w:rsidR="00376445" w14:paraId="3A505C7D"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6A738F7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037" w:type="pct"/>
            <w:tcBorders>
              <w:top w:val="single" w:sz="4" w:space="0" w:color="000000"/>
              <w:left w:val="single" w:sz="4" w:space="0" w:color="000000"/>
              <w:bottom w:val="single" w:sz="4" w:space="0" w:color="000000"/>
              <w:right w:val="single" w:sz="4" w:space="0" w:color="000000"/>
            </w:tcBorders>
            <w:vAlign w:val="center"/>
          </w:tcPr>
          <w:p w14:paraId="6E549968"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多智能体协同的跨海交通安全智能感知与应急处置</w:t>
            </w:r>
          </w:p>
        </w:tc>
        <w:tc>
          <w:tcPr>
            <w:tcW w:w="703" w:type="pct"/>
            <w:tcBorders>
              <w:top w:val="single" w:sz="4" w:space="0" w:color="000000"/>
              <w:left w:val="single" w:sz="4" w:space="0" w:color="000000"/>
              <w:bottom w:val="single" w:sz="4" w:space="0" w:color="000000"/>
              <w:right w:val="single" w:sz="4" w:space="0" w:color="000000"/>
            </w:tcBorders>
            <w:vAlign w:val="center"/>
          </w:tcPr>
          <w:p w14:paraId="3E8E134E"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宁波市杭州湾大桥管理有限公司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6B878029"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跨海交通基础设施因环境恶劣、结构复杂、维养困难等特点，传统运营手段效率不足，需引入智能化技术提升管理效能。当前杭州湾跨海大桥的智能运维仍处于局部业务自动化阶段，尚未形成覆盖感知、评估、养护、应急等全流程的智能化体系，难以满足恶劣海洋环境下的安全需求。为此，研究构建基于DeepSeek基座的多场景智能体协同平台，整合工程静态数据与业务动态数据，通过大数据分析、模型推演与实时反馈，实现风险评估、应急决策及出行服务优化。平台结合数字孪生技术还原交通运行状态，利用深度学习方法识别异常并分级预警，同时通过多智能体协同完成“感知-决策-执行”闭环优化，最终为大桥提供全时域、全要素的智能保障，推动跨海交通运维向“易达、易维、易养”目标迈进。</w:t>
            </w:r>
          </w:p>
        </w:tc>
        <w:tc>
          <w:tcPr>
            <w:tcW w:w="568" w:type="pct"/>
            <w:tcBorders>
              <w:top w:val="single" w:sz="4" w:space="0" w:color="000000"/>
              <w:left w:val="single" w:sz="4" w:space="0" w:color="000000"/>
              <w:bottom w:val="single" w:sz="4" w:space="0" w:color="000000"/>
              <w:right w:val="single" w:sz="4" w:space="0" w:color="000000"/>
            </w:tcBorders>
            <w:vAlign w:val="center"/>
          </w:tcPr>
          <w:p w14:paraId="484C8327"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江北区科技局</w:t>
            </w:r>
          </w:p>
        </w:tc>
      </w:tr>
      <w:tr w:rsidR="00376445" w14:paraId="2018F19A"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37F901C6"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p>
        </w:tc>
        <w:tc>
          <w:tcPr>
            <w:tcW w:w="1037" w:type="pct"/>
            <w:tcBorders>
              <w:top w:val="single" w:sz="4" w:space="0" w:color="000000"/>
              <w:left w:val="single" w:sz="4" w:space="0" w:color="000000"/>
              <w:bottom w:val="single" w:sz="4" w:space="0" w:color="000000"/>
              <w:right w:val="single" w:sz="4" w:space="0" w:color="000000"/>
            </w:tcBorders>
            <w:vAlign w:val="center"/>
          </w:tcPr>
          <w:p w14:paraId="66C5E504"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基于智能监测与预警系统的病媒智能精准防控技术研究及场景应用</w:t>
            </w:r>
          </w:p>
        </w:tc>
        <w:tc>
          <w:tcPr>
            <w:tcW w:w="703" w:type="pct"/>
            <w:tcBorders>
              <w:top w:val="single" w:sz="4" w:space="0" w:color="000000"/>
              <w:left w:val="single" w:sz="4" w:space="0" w:color="000000"/>
              <w:bottom w:val="single" w:sz="4" w:space="0" w:color="000000"/>
              <w:right w:val="single" w:sz="4" w:space="0" w:color="000000"/>
            </w:tcBorders>
            <w:vAlign w:val="center"/>
          </w:tcPr>
          <w:p w14:paraId="50EFAD5C"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宁波大央科技有限公司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15DA7346"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当前，病媒生物防控面临诸多挑战：公众对绿色防控认知不足，化学消杀方式仍为主流；绿色技术缺乏落地验证场景；病媒数据标注依赖专家，成本高效率低；智能化监测预警体系缺失。为此，将AI技术与病媒防控深度融合具有重要价值：通过智能识别和深度学习技术，可提升监测预警的精准度和效率；建设AI赋能的科普馆能增强公众教育和技术示范效果。将推动防控体系从被动消杀向“预测-干预-教育”全链条智能化转型，使科普馆成为智慧城市公共卫生体系的关键节点，</w:t>
            </w:r>
            <w:r>
              <w:rPr>
                <w:rFonts w:ascii="宋体" w:hAnsi="宋体" w:cs="宋体" w:hint="eastAsia"/>
                <w:color w:val="000000"/>
                <w:kern w:val="0"/>
                <w:sz w:val="22"/>
                <w:szCs w:val="22"/>
                <w:lang w:bidi="ar"/>
              </w:rPr>
              <w:lastRenderedPageBreak/>
              <w:t>实现跨场景协同创新，促进绿色防控技术的推广普及，对构建现代化疾病防控体系具有重要意义。</w:t>
            </w:r>
          </w:p>
        </w:tc>
        <w:tc>
          <w:tcPr>
            <w:tcW w:w="568" w:type="pct"/>
            <w:tcBorders>
              <w:top w:val="single" w:sz="4" w:space="0" w:color="000000"/>
              <w:left w:val="single" w:sz="4" w:space="0" w:color="000000"/>
              <w:bottom w:val="single" w:sz="4" w:space="0" w:color="000000"/>
              <w:right w:val="single" w:sz="4" w:space="0" w:color="000000"/>
            </w:tcBorders>
            <w:vAlign w:val="center"/>
          </w:tcPr>
          <w:p w14:paraId="7884F787"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江北区科技局</w:t>
            </w:r>
          </w:p>
        </w:tc>
      </w:tr>
      <w:tr w:rsidR="00376445" w14:paraId="373528CB"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77F968A6"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p>
        </w:tc>
        <w:tc>
          <w:tcPr>
            <w:tcW w:w="1037" w:type="pct"/>
            <w:tcBorders>
              <w:top w:val="single" w:sz="4" w:space="0" w:color="000000"/>
              <w:left w:val="single" w:sz="4" w:space="0" w:color="000000"/>
              <w:bottom w:val="single" w:sz="4" w:space="0" w:color="000000"/>
              <w:right w:val="single" w:sz="4" w:space="0" w:color="000000"/>
            </w:tcBorders>
            <w:vAlign w:val="center"/>
          </w:tcPr>
          <w:p w14:paraId="3630A1F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智能建筑机器人研发集成与重大工程示范应用</w:t>
            </w:r>
          </w:p>
        </w:tc>
        <w:tc>
          <w:tcPr>
            <w:tcW w:w="703" w:type="pct"/>
            <w:tcBorders>
              <w:top w:val="single" w:sz="4" w:space="0" w:color="000000"/>
              <w:left w:val="single" w:sz="4" w:space="0" w:color="000000"/>
              <w:bottom w:val="single" w:sz="4" w:space="0" w:color="000000"/>
              <w:right w:val="single" w:sz="4" w:space="0" w:color="000000"/>
            </w:tcBorders>
            <w:vAlign w:val="center"/>
          </w:tcPr>
          <w:p w14:paraId="02C34027"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浙江省二建建设集团有限公司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1780D876"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当前，建筑业面临劳动力短缺、成本上升、人机协同不足及安全管理等挑战。根据国家《关于推进新型城市基础设施建设打造韧性城市的意见》（2024年）关于自动化施工机械与建筑机器人应用要求，需突破当前建筑机器人应用工种有限、智能化水平低、标准不统一及效率不足等问题。</w:t>
            </w:r>
          </w:p>
          <w:p w14:paraId="44FCD480"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旨在通过研制具备人机协调、自然交互及自主学习功能的建筑机器人，包括智能施工、测绘巡检、高空检测等新型机器人等，构建云边端一体化协同管控平台，解决复杂场景下协同效率低、高空作业风险高及安全隐患管控不足等核心问题，攻克高空抗风扰稳定控制、病害识别及迁移学习等技术；开发人-机-物协同感知系统，实现动态场景实时交互与风险预判；通过AI协同与边缘-云端调度，提升安全风险识别与响应能力，推动行业数字化与安全化升级。</w:t>
            </w:r>
          </w:p>
        </w:tc>
        <w:tc>
          <w:tcPr>
            <w:tcW w:w="568" w:type="pct"/>
            <w:tcBorders>
              <w:top w:val="single" w:sz="4" w:space="0" w:color="000000"/>
              <w:left w:val="single" w:sz="4" w:space="0" w:color="000000"/>
              <w:bottom w:val="single" w:sz="4" w:space="0" w:color="000000"/>
              <w:right w:val="single" w:sz="4" w:space="0" w:color="000000"/>
            </w:tcBorders>
            <w:vAlign w:val="center"/>
          </w:tcPr>
          <w:p w14:paraId="327114BB"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镇海区科技局</w:t>
            </w:r>
          </w:p>
        </w:tc>
      </w:tr>
      <w:tr w:rsidR="00376445" w14:paraId="46CB7867"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0D6ACBF1"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p>
        </w:tc>
        <w:tc>
          <w:tcPr>
            <w:tcW w:w="1037" w:type="pct"/>
            <w:tcBorders>
              <w:top w:val="single" w:sz="4" w:space="0" w:color="000000"/>
              <w:left w:val="single" w:sz="4" w:space="0" w:color="000000"/>
              <w:bottom w:val="single" w:sz="4" w:space="0" w:color="000000"/>
              <w:right w:val="single" w:sz="4" w:space="0" w:color="000000"/>
            </w:tcBorders>
            <w:vAlign w:val="center"/>
          </w:tcPr>
          <w:p w14:paraId="551E8802"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核电CB20模块智能焊接机器人关键技术研发及产业化应用</w:t>
            </w:r>
          </w:p>
        </w:tc>
        <w:tc>
          <w:tcPr>
            <w:tcW w:w="703" w:type="pct"/>
            <w:tcBorders>
              <w:top w:val="single" w:sz="4" w:space="0" w:color="000000"/>
              <w:left w:val="single" w:sz="4" w:space="0" w:color="000000"/>
              <w:bottom w:val="single" w:sz="4" w:space="0" w:color="000000"/>
              <w:right w:val="single" w:sz="4" w:space="0" w:color="000000"/>
            </w:tcBorders>
            <w:vAlign w:val="center"/>
          </w:tcPr>
          <w:p w14:paraId="0F549C0E"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华业钢构有限公司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3BF38B12"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当前人工焊接存在高成本、效率低、质量不稳定等问题，而现有焊接机器人受限于工作半径和自动化程度，难以满足高精度焊接需求，导致质量波动和大量人工修整。</w:t>
            </w:r>
          </w:p>
          <w:p w14:paraId="092AFE0B"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旨在突破智能焊接机器人关键技术并实现产业化应用，以解决核电设备CB20模块焊接中的工艺难题，推动焊接智能化和自动化转型。项目将重点攻克五大技术：一是研发移动式焊接机器人，扩展工作半径，减少人工搬运；二是开发智能控制系统，融合多传感器数据与实时监控技术，确保焊接精度和一致性；三是设计自适应补偿技术，实现复杂环境下的路径参数自动调整与闭环质量控制；四是创新焊缝预处理及后处理技术，提升焊缝质量与寿命；五是通过智能化流程集成优化多机器人协同作业。</w:t>
            </w:r>
          </w:p>
          <w:p w14:paraId="5160B0EE"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项目成果将显著提升焊接质量稳定性，降低30%以上后期修整成本，生产效率预计提高40%，推动核电装备制造向高效智能化升级，为行业自动化发展提供关键技术支撑。</w:t>
            </w:r>
          </w:p>
        </w:tc>
        <w:tc>
          <w:tcPr>
            <w:tcW w:w="568" w:type="pct"/>
            <w:tcBorders>
              <w:top w:val="single" w:sz="4" w:space="0" w:color="000000"/>
              <w:left w:val="single" w:sz="4" w:space="0" w:color="000000"/>
              <w:bottom w:val="single" w:sz="4" w:space="0" w:color="000000"/>
              <w:right w:val="single" w:sz="4" w:space="0" w:color="000000"/>
            </w:tcBorders>
            <w:vAlign w:val="center"/>
          </w:tcPr>
          <w:p w14:paraId="05707880"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镇海区科技局</w:t>
            </w:r>
          </w:p>
        </w:tc>
      </w:tr>
      <w:tr w:rsidR="00376445" w14:paraId="34663C0C"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06D6E036"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5</w:t>
            </w:r>
          </w:p>
        </w:tc>
        <w:tc>
          <w:tcPr>
            <w:tcW w:w="2939" w:type="dxa"/>
            <w:tcBorders>
              <w:top w:val="single" w:sz="4" w:space="0" w:color="000000"/>
              <w:left w:val="single" w:sz="4" w:space="0" w:color="000000"/>
              <w:bottom w:val="single" w:sz="4" w:space="0" w:color="000000"/>
              <w:right w:val="single" w:sz="4" w:space="0" w:color="000000"/>
            </w:tcBorders>
            <w:vAlign w:val="center"/>
          </w:tcPr>
          <w:p w14:paraId="7C643475"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中海油浙江LNG接收站生产区域安全操作行为和气体微泄漏监测场景</w:t>
            </w:r>
          </w:p>
        </w:tc>
        <w:tc>
          <w:tcPr>
            <w:tcW w:w="1992" w:type="dxa"/>
            <w:tcBorders>
              <w:top w:val="single" w:sz="4" w:space="0" w:color="000000"/>
              <w:left w:val="single" w:sz="4" w:space="0" w:color="000000"/>
              <w:bottom w:val="single" w:sz="4" w:space="0" w:color="000000"/>
              <w:right w:val="single" w:sz="4" w:space="0" w:color="000000"/>
            </w:tcBorders>
            <w:vAlign w:val="center"/>
          </w:tcPr>
          <w:p w14:paraId="2B3D593A"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中海浙江宁波液化天然气有限公司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6B94CF20"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中海油浙江LNG接收站生产区域面临人员操作监管难、气体微泄漏检测难、气体量化计算难、复杂环境干扰挑战。</w:t>
            </w:r>
          </w:p>
          <w:p w14:paraId="46DADC49"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本项目主要需求没部署具备AI能力的光学智能监测系统，能够对气体微泄漏情况以及人员标准化操作行为进行实时且精准的监测，及时察觉并预警安全隐患，实现有效预防安全事故，保障接收站平稳、高效运行。</w:t>
            </w:r>
          </w:p>
          <w:p w14:paraId="5541B875"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具体建设内容包括：一是槽车充装区人员标准化操作行为监控与气体微泄漏监测，实现清晰记录人员操作步骤，通过利用智能算法判断操作是否符合标准化规范流程。同时结合气体微泄漏监测技术，监控槽车橇位内作业面区域的气体微泄漏情况及泄漏量量化计算。二是工艺区和储罐区气体微泄漏监测，快速捕捉气体微泄漏迹象，可视化显示泄漏情况，便于操作人员直观了解微泄漏位置、范围、扩散趋势以及泄漏量，为及时采取应急处置措施提供有力支持。</w:t>
            </w:r>
          </w:p>
        </w:tc>
        <w:tc>
          <w:tcPr>
            <w:tcW w:w="568" w:type="pct"/>
            <w:tcBorders>
              <w:top w:val="single" w:sz="4" w:space="0" w:color="000000"/>
              <w:left w:val="single" w:sz="4" w:space="0" w:color="000000"/>
              <w:bottom w:val="single" w:sz="4" w:space="0" w:color="000000"/>
              <w:right w:val="single" w:sz="4" w:space="0" w:color="000000"/>
            </w:tcBorders>
            <w:vAlign w:val="center"/>
          </w:tcPr>
          <w:p w14:paraId="554E3579"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镇海区科技局</w:t>
            </w:r>
          </w:p>
        </w:tc>
      </w:tr>
      <w:tr w:rsidR="00376445" w14:paraId="162FD57C"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511A7113"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1037" w:type="pct"/>
            <w:tcBorders>
              <w:top w:val="single" w:sz="4" w:space="0" w:color="000000"/>
              <w:left w:val="single" w:sz="4" w:space="0" w:color="000000"/>
              <w:bottom w:val="single" w:sz="4" w:space="0" w:color="000000"/>
              <w:right w:val="single" w:sz="4" w:space="0" w:color="000000"/>
            </w:tcBorders>
            <w:vAlign w:val="center"/>
          </w:tcPr>
          <w:p w14:paraId="7E70C223"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化妆品备案审查大模型关键技术研发及产业服务</w:t>
            </w:r>
          </w:p>
        </w:tc>
        <w:tc>
          <w:tcPr>
            <w:tcW w:w="703" w:type="pct"/>
            <w:tcBorders>
              <w:top w:val="single" w:sz="4" w:space="0" w:color="000000"/>
              <w:left w:val="single" w:sz="4" w:space="0" w:color="000000"/>
              <w:bottom w:val="single" w:sz="4" w:space="0" w:color="000000"/>
              <w:right w:val="single" w:sz="4" w:space="0" w:color="000000"/>
            </w:tcBorders>
            <w:vAlign w:val="center"/>
          </w:tcPr>
          <w:p w14:paraId="46D4A98F"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宁波市药品检验所</w:t>
            </w:r>
          </w:p>
        </w:tc>
        <w:tc>
          <w:tcPr>
            <w:tcW w:w="2458" w:type="pct"/>
            <w:tcBorders>
              <w:top w:val="single" w:sz="4" w:space="0" w:color="000000"/>
              <w:left w:val="single" w:sz="4" w:space="0" w:color="000000"/>
              <w:bottom w:val="single" w:sz="4" w:space="0" w:color="000000"/>
              <w:right w:val="single" w:sz="4" w:space="0" w:color="000000"/>
            </w:tcBorders>
            <w:vAlign w:val="center"/>
          </w:tcPr>
          <w:p w14:paraId="67799BB4"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化妆品产业面临法规趋严下三大痛点：备案周期长（普通3-6个月、特殊6-12个月）、跨法规合规校验复杂、完整版安全评估人才稀缺且成本高。为此，宁波拟通过大模型技术构建「化妆品AI审查员」智能体，提升备案效率与准确性，推动化妆品产业聚集。</w:t>
            </w:r>
          </w:p>
          <w:p w14:paraId="3F57308B"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需求包括：基于DeepSeek技术开发多模态融合审查系统（整合文本、图像OCR及标签识别）；建立动态合规引擎，实现“智能初审+人工复审”双流程；构建原料风险毒理评估体系，整合实验数据与溯源库；搭建化妆品大数据中心，涵盖法规、原料库及案例库，支持全生命周期数据管理。</w:t>
            </w:r>
          </w:p>
          <w:p w14:paraId="0EEE0A68"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通过项目实施将缩短企业备案时间、降低合规成本。</w:t>
            </w:r>
          </w:p>
        </w:tc>
        <w:tc>
          <w:tcPr>
            <w:tcW w:w="568" w:type="pct"/>
            <w:tcBorders>
              <w:top w:val="single" w:sz="4" w:space="0" w:color="000000"/>
              <w:left w:val="single" w:sz="4" w:space="0" w:color="000000"/>
              <w:bottom w:val="single" w:sz="4" w:space="0" w:color="000000"/>
              <w:right w:val="single" w:sz="4" w:space="0" w:color="000000"/>
            </w:tcBorders>
            <w:vAlign w:val="center"/>
          </w:tcPr>
          <w:p w14:paraId="5D11FD50"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鄞州区科技局</w:t>
            </w:r>
          </w:p>
        </w:tc>
      </w:tr>
      <w:tr w:rsidR="00376445" w14:paraId="468807A9"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441DAD58"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7</w:t>
            </w:r>
          </w:p>
        </w:tc>
        <w:tc>
          <w:tcPr>
            <w:tcW w:w="1037" w:type="pct"/>
            <w:tcBorders>
              <w:top w:val="single" w:sz="4" w:space="0" w:color="000000"/>
              <w:left w:val="single" w:sz="4" w:space="0" w:color="000000"/>
              <w:bottom w:val="single" w:sz="4" w:space="0" w:color="000000"/>
              <w:right w:val="single" w:sz="4" w:space="0" w:color="000000"/>
            </w:tcBorders>
            <w:vAlign w:val="center"/>
          </w:tcPr>
          <w:p w14:paraId="418FE4C2"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脑认知障碍精准评估与调控</w:t>
            </w:r>
          </w:p>
        </w:tc>
        <w:tc>
          <w:tcPr>
            <w:tcW w:w="703" w:type="pct"/>
            <w:tcBorders>
              <w:top w:val="single" w:sz="4" w:space="0" w:color="000000"/>
              <w:left w:val="single" w:sz="4" w:space="0" w:color="000000"/>
              <w:bottom w:val="single" w:sz="4" w:space="0" w:color="000000"/>
              <w:right w:val="single" w:sz="4" w:space="0" w:color="000000"/>
            </w:tcBorders>
            <w:vAlign w:val="center"/>
          </w:tcPr>
          <w:p w14:paraId="4847AD82"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宁波市康复医院</w:t>
            </w:r>
          </w:p>
        </w:tc>
        <w:tc>
          <w:tcPr>
            <w:tcW w:w="2458" w:type="pct"/>
            <w:tcBorders>
              <w:top w:val="single" w:sz="4" w:space="0" w:color="000000"/>
              <w:left w:val="single" w:sz="4" w:space="0" w:color="000000"/>
              <w:bottom w:val="single" w:sz="4" w:space="0" w:color="000000"/>
              <w:right w:val="single" w:sz="4" w:space="0" w:color="000000"/>
            </w:tcBorders>
            <w:vAlign w:val="center"/>
          </w:tcPr>
          <w:p w14:paraId="00D83590"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脑认知障碍是由多种病因（如神经退行性疾病、中风、脑损伤等）引起的认知功能下降综合征，其精准评估与调控对治疗至关重要。本项目旨在通过多模态神经技术整合，提升评估治疗效果、拓展治疗范围并推动临床研究。</w:t>
            </w:r>
          </w:p>
          <w:p w14:paraId="018B86EB"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核心建设需求：一是多模态神经调控技术中心建设：设立功能分区（评估、治疗、康复、研究等），配备先进设备（如tDCS、TMS、EEG等）及高性能计算系统，支持大数据分析与治疗方案优化。二是个性化评估与治疗：结合神经探测、调控技术及康复手段，制定定制化方案，针对患者需求选择最优治疗组合。三是跨学科研究推进：通过临床试验与基础研究，探索新技术疗效、副作用及交互作用，促进多领域协作创新。四是专业人才培养与公众教育：培养神经调控技术人才，开展学术交流，提升疾病认知并减少社会歧视，助力患者社会融入。</w:t>
            </w:r>
          </w:p>
          <w:p w14:paraId="60C3A24A"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项目通过技术整合、个性化干预及科研合作，全面提升脑认知障碍的诊疗水平与社会支持。</w:t>
            </w:r>
          </w:p>
        </w:tc>
        <w:tc>
          <w:tcPr>
            <w:tcW w:w="568" w:type="pct"/>
            <w:tcBorders>
              <w:top w:val="single" w:sz="4" w:space="0" w:color="000000"/>
              <w:left w:val="single" w:sz="4" w:space="0" w:color="000000"/>
              <w:bottom w:val="single" w:sz="4" w:space="0" w:color="000000"/>
              <w:right w:val="single" w:sz="4" w:space="0" w:color="000000"/>
            </w:tcBorders>
            <w:vAlign w:val="center"/>
          </w:tcPr>
          <w:p w14:paraId="4C35C9B5"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鄞州区科技局</w:t>
            </w:r>
          </w:p>
        </w:tc>
      </w:tr>
      <w:tr w:rsidR="00376445" w14:paraId="7CCE4FA9"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6B9AAF3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8</w:t>
            </w:r>
          </w:p>
        </w:tc>
        <w:tc>
          <w:tcPr>
            <w:tcW w:w="1037" w:type="pct"/>
            <w:tcBorders>
              <w:top w:val="single" w:sz="4" w:space="0" w:color="000000"/>
              <w:left w:val="single" w:sz="4" w:space="0" w:color="000000"/>
              <w:bottom w:val="single" w:sz="4" w:space="0" w:color="000000"/>
              <w:right w:val="single" w:sz="4" w:space="0" w:color="000000"/>
            </w:tcBorders>
            <w:vAlign w:val="center"/>
          </w:tcPr>
          <w:p w14:paraId="2841B6F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在役公路桥梁护栏快速工业化改造成套技术应用示范</w:t>
            </w:r>
          </w:p>
        </w:tc>
        <w:tc>
          <w:tcPr>
            <w:tcW w:w="703" w:type="pct"/>
            <w:tcBorders>
              <w:top w:val="single" w:sz="4" w:space="0" w:color="000000"/>
              <w:left w:val="single" w:sz="4" w:space="0" w:color="000000"/>
              <w:bottom w:val="single" w:sz="4" w:space="0" w:color="000000"/>
              <w:right w:val="single" w:sz="4" w:space="0" w:color="000000"/>
            </w:tcBorders>
            <w:vAlign w:val="center"/>
          </w:tcPr>
          <w:p w14:paraId="7C15DD40"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宁波大通开发有限公司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6DD5DC2E"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旨在通过工业化和产业化手段推动在役公路桥梁护栏改造，依托自主研发的装配式薄壁复合护栏和节段预制护栏两项核心技术，构建“标准化设计、工厂化生产、装配化施工”的完整产业链，实现护栏建造方式的转型升级。</w:t>
            </w:r>
          </w:p>
          <w:p w14:paraId="406CBB56"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当前桥梁护栏改造面临四大挑战：一是标准化不足，缺乏适配不同桥梁条件、交通流量及环境的统一设计方案；二是工业化水平低，现有生产工艺存在质量难控、效率低下问题；三是施工机械化程度不足，预制件安装效率低，且内部填充工艺需优化；四是产业链整合不完善，智能化生产和高效施工装备研发能力薄弱，制约技术推广。</w:t>
            </w:r>
          </w:p>
          <w:p w14:paraId="265B9801"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项目主要需求包括：一是构建标准化设计体系，优化关键参数并制定适配各类桥梁的改造方案；二是建设智能化生产线，突破内部填充料预制生产瓶颈，实现规模化供应；三是研发高效安装及填充施工</w:t>
            </w:r>
            <w:r>
              <w:rPr>
                <w:rFonts w:ascii="宋体" w:hAnsi="宋体" w:cs="宋体" w:hint="eastAsia"/>
                <w:color w:val="000000"/>
                <w:kern w:val="0"/>
                <w:sz w:val="22"/>
                <w:szCs w:val="22"/>
                <w:lang w:bidi="ar"/>
              </w:rPr>
              <w:lastRenderedPageBreak/>
              <w:t>设备，优化施工工艺；四是整合全产业链资源，形成设计、生产、施工全流程协作体系，推动快速工业化改造成套技术应用。</w:t>
            </w:r>
          </w:p>
        </w:tc>
        <w:tc>
          <w:tcPr>
            <w:tcW w:w="568" w:type="pct"/>
            <w:tcBorders>
              <w:top w:val="single" w:sz="4" w:space="0" w:color="000000"/>
              <w:left w:val="single" w:sz="4" w:space="0" w:color="000000"/>
              <w:bottom w:val="single" w:sz="4" w:space="0" w:color="000000"/>
              <w:right w:val="single" w:sz="4" w:space="0" w:color="000000"/>
            </w:tcBorders>
            <w:vAlign w:val="center"/>
          </w:tcPr>
          <w:p w14:paraId="22E315F6"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鄞州区科技局</w:t>
            </w:r>
          </w:p>
        </w:tc>
      </w:tr>
      <w:tr w:rsidR="00376445" w14:paraId="424BA0CE"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11D309AC"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9</w:t>
            </w:r>
          </w:p>
        </w:tc>
        <w:tc>
          <w:tcPr>
            <w:tcW w:w="1037" w:type="pct"/>
            <w:tcBorders>
              <w:top w:val="single" w:sz="4" w:space="0" w:color="000000"/>
              <w:left w:val="single" w:sz="4" w:space="0" w:color="000000"/>
              <w:bottom w:val="single" w:sz="4" w:space="0" w:color="000000"/>
              <w:right w:val="single" w:sz="4" w:space="0" w:color="000000"/>
            </w:tcBorders>
            <w:vAlign w:val="center"/>
          </w:tcPr>
          <w:p w14:paraId="6826C7F3"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极端天气城市灾害的智能分布式供水监测及保障</w:t>
            </w:r>
          </w:p>
        </w:tc>
        <w:tc>
          <w:tcPr>
            <w:tcW w:w="703" w:type="pct"/>
            <w:tcBorders>
              <w:top w:val="single" w:sz="4" w:space="0" w:color="000000"/>
              <w:left w:val="single" w:sz="4" w:space="0" w:color="000000"/>
              <w:bottom w:val="single" w:sz="4" w:space="0" w:color="000000"/>
              <w:right w:val="single" w:sz="4" w:space="0" w:color="000000"/>
            </w:tcBorders>
            <w:vAlign w:val="center"/>
          </w:tcPr>
          <w:p w14:paraId="32D1A585"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宁波杭州湾新区自来水有限公司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2FC7BCE7"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针对极端天气（台风、干旱等）导致的水源波动、管网老化爆管、水质异常及数据孤岛问题，急需建设多源数据监测强化水源预警实现韧性提升，快速隔离风险并动态调控实现分布式供水，打通跨系统数据优化能耗与工艺实现数据决策，针对工业区与低入住小区预防水压水质问题实现分区调控。</w:t>
            </w:r>
          </w:p>
          <w:p w14:paraId="1CA6BEBD"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解决痛点包括建设内容包括全链路抗灾能力强化、分布式供水部署、数据驱动资源优化、智能分区调控及运营模式推广，形成可复制的城市供水安全范式。最终实现极端天气下供水稳定、水质达标及高效应急响应，为新区发展提供基础保障。</w:t>
            </w:r>
          </w:p>
          <w:p w14:paraId="43F023D0"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项目主要需求为构建“厂-网-泵-户”一体化数智供水体系，依托宁波智慧水务平台，运用数字孪生、AI模型等技术打造全链路智能监测与应急保障系统，覆盖气象、水源到终端用户。</w:t>
            </w:r>
          </w:p>
        </w:tc>
        <w:tc>
          <w:tcPr>
            <w:tcW w:w="568" w:type="pct"/>
            <w:tcBorders>
              <w:top w:val="single" w:sz="4" w:space="0" w:color="000000"/>
              <w:left w:val="single" w:sz="4" w:space="0" w:color="000000"/>
              <w:bottom w:val="single" w:sz="4" w:space="0" w:color="000000"/>
              <w:right w:val="single" w:sz="4" w:space="0" w:color="000000"/>
            </w:tcBorders>
            <w:vAlign w:val="center"/>
          </w:tcPr>
          <w:p w14:paraId="6E9AC384"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前湾新区经信局</w:t>
            </w:r>
          </w:p>
        </w:tc>
      </w:tr>
      <w:tr w:rsidR="00376445" w14:paraId="02829947"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6A64D06E"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1037" w:type="pct"/>
            <w:tcBorders>
              <w:top w:val="single" w:sz="4" w:space="0" w:color="000000"/>
              <w:left w:val="single" w:sz="4" w:space="0" w:color="000000"/>
              <w:bottom w:val="single" w:sz="4" w:space="0" w:color="000000"/>
              <w:right w:val="single" w:sz="4" w:space="0" w:color="000000"/>
            </w:tcBorders>
            <w:vAlign w:val="center"/>
          </w:tcPr>
          <w:p w14:paraId="389D04BF"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基于大模型知识库的汽车检测行业可信数据空间建设及应用</w:t>
            </w:r>
          </w:p>
        </w:tc>
        <w:tc>
          <w:tcPr>
            <w:tcW w:w="703" w:type="pct"/>
            <w:tcBorders>
              <w:top w:val="single" w:sz="4" w:space="0" w:color="000000"/>
              <w:left w:val="single" w:sz="4" w:space="0" w:color="000000"/>
              <w:bottom w:val="single" w:sz="4" w:space="0" w:color="000000"/>
              <w:right w:val="single" w:sz="4" w:space="0" w:color="000000"/>
            </w:tcBorders>
            <w:vAlign w:val="center"/>
          </w:tcPr>
          <w:p w14:paraId="7ACBE5BB"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中汽研汽车检验中心（宁波）有限公司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7B3928AC"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汽车检测行业在快速发展中面临检测规范不统一、操作流程不规范、数据利用率低及重复性工作过多等问题。为实现检测全流程的规范化、标准化与智能化，需突破四项关键技术：一是可信数据空间平台。构建包含身份验证、策略管理、数据传输等模块的基础设施，保障数据安全共享；二是测试大纲知识库。通过分析测试数据与标准要求，动态生成最优测试方案，并构建“问题-原因-解决方案”知识图谱；三是测试方案大模型。基于知识库与案例代码库，开发自动生成测试代码的大模型，联动检测设备实现自动化执行与验证；四是数据产品流通。为主机厂提供优化测试方案、技术比对及趋势预测等增值服务，推动行业数据共享。</w:t>
            </w:r>
          </w:p>
        </w:tc>
        <w:tc>
          <w:tcPr>
            <w:tcW w:w="568" w:type="pct"/>
            <w:tcBorders>
              <w:top w:val="single" w:sz="4" w:space="0" w:color="000000"/>
              <w:left w:val="single" w:sz="4" w:space="0" w:color="000000"/>
              <w:bottom w:val="single" w:sz="4" w:space="0" w:color="000000"/>
              <w:right w:val="single" w:sz="4" w:space="0" w:color="000000"/>
            </w:tcBorders>
            <w:vAlign w:val="center"/>
          </w:tcPr>
          <w:p w14:paraId="5ADA447F"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前湾新区经信局</w:t>
            </w:r>
          </w:p>
        </w:tc>
      </w:tr>
      <w:tr w:rsidR="00376445" w14:paraId="3ECEF004"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673EE3C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11</w:t>
            </w:r>
          </w:p>
        </w:tc>
        <w:tc>
          <w:tcPr>
            <w:tcW w:w="1037" w:type="pct"/>
            <w:tcBorders>
              <w:top w:val="single" w:sz="4" w:space="0" w:color="000000"/>
              <w:left w:val="single" w:sz="4" w:space="0" w:color="000000"/>
              <w:bottom w:val="single" w:sz="4" w:space="0" w:color="000000"/>
              <w:right w:val="single" w:sz="4" w:space="0" w:color="000000"/>
            </w:tcBorders>
            <w:vAlign w:val="center"/>
          </w:tcPr>
          <w:p w14:paraId="72B6135A"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数智技术驱动的初创期科技企业投融资服务平台</w:t>
            </w:r>
          </w:p>
        </w:tc>
        <w:tc>
          <w:tcPr>
            <w:tcW w:w="703" w:type="pct"/>
            <w:tcBorders>
              <w:top w:val="single" w:sz="4" w:space="0" w:color="000000"/>
              <w:left w:val="single" w:sz="4" w:space="0" w:color="000000"/>
              <w:bottom w:val="single" w:sz="4" w:space="0" w:color="000000"/>
              <w:right w:val="single" w:sz="4" w:space="0" w:color="000000"/>
            </w:tcBorders>
            <w:vAlign w:val="center"/>
          </w:tcPr>
          <w:p w14:paraId="4E115968"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宁波市天使投资引导基金有限公司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0A9FD269"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该项目旨在构建宁波市科技企业智能化投融资服务体系，通过整合金融资源与企业数据，结合AI技术精准描绘企业画像，优化投融资匹配与风险管理。具体建设内容包括：一是对本地初创期科技企业进行多维分析，生成智能化投资建议；二是筛选符合宁波产业链规划的市外企业，评估匹配度并生成对接名单；三是监控已投企业风险，实现动态预警。</w:t>
            </w:r>
          </w:p>
          <w:p w14:paraId="3057C1A4"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拟解决三大问题：一是过度依赖银行信贷导致的期限错配；二是科技金融资源分散、早期扶持效率低；三是服务体系伴随的新风险需创新监测工具应对。最终目标是提升科技金融资源整合效率，精准匹配供需，同时强化风险管控能力。</w:t>
            </w:r>
          </w:p>
        </w:tc>
        <w:tc>
          <w:tcPr>
            <w:tcW w:w="568" w:type="pct"/>
            <w:tcBorders>
              <w:top w:val="single" w:sz="4" w:space="0" w:color="000000"/>
              <w:left w:val="single" w:sz="4" w:space="0" w:color="000000"/>
              <w:bottom w:val="single" w:sz="4" w:space="0" w:color="000000"/>
              <w:right w:val="single" w:sz="4" w:space="0" w:color="000000"/>
            </w:tcBorders>
            <w:vAlign w:val="center"/>
          </w:tcPr>
          <w:p w14:paraId="31AC6C99"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市科技局</w:t>
            </w:r>
          </w:p>
        </w:tc>
      </w:tr>
      <w:tr w:rsidR="00376445" w14:paraId="741DD62E"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23DA9967"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12</w:t>
            </w:r>
          </w:p>
        </w:tc>
        <w:tc>
          <w:tcPr>
            <w:tcW w:w="1037" w:type="pct"/>
            <w:tcBorders>
              <w:top w:val="single" w:sz="4" w:space="0" w:color="000000"/>
              <w:left w:val="single" w:sz="4" w:space="0" w:color="000000"/>
              <w:bottom w:val="single" w:sz="4" w:space="0" w:color="000000"/>
              <w:right w:val="single" w:sz="4" w:space="0" w:color="000000"/>
            </w:tcBorders>
            <w:vAlign w:val="center"/>
          </w:tcPr>
          <w:p w14:paraId="143BD6FE"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大模型驱动的网络攻防智能靶场建设与技术示范</w:t>
            </w:r>
          </w:p>
        </w:tc>
        <w:tc>
          <w:tcPr>
            <w:tcW w:w="703" w:type="pct"/>
            <w:tcBorders>
              <w:top w:val="single" w:sz="4" w:space="0" w:color="000000"/>
              <w:left w:val="single" w:sz="4" w:space="0" w:color="000000"/>
              <w:bottom w:val="single" w:sz="4" w:space="0" w:color="000000"/>
              <w:right w:val="single" w:sz="4" w:space="0" w:color="000000"/>
            </w:tcBorders>
            <w:vAlign w:val="center"/>
          </w:tcPr>
          <w:p w14:paraId="56B38831"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宁波市对外关系发展研究中心</w:t>
            </w:r>
          </w:p>
        </w:tc>
        <w:tc>
          <w:tcPr>
            <w:tcW w:w="2458" w:type="pct"/>
            <w:tcBorders>
              <w:top w:val="single" w:sz="4" w:space="0" w:color="000000"/>
              <w:left w:val="single" w:sz="4" w:space="0" w:color="000000"/>
              <w:bottom w:val="single" w:sz="4" w:space="0" w:color="000000"/>
              <w:right w:val="single" w:sz="4" w:space="0" w:color="000000"/>
            </w:tcBorders>
            <w:vAlign w:val="center"/>
          </w:tcPr>
          <w:p w14:paraId="407CA94D"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该项目旨在构建基于自主可控大模型的智能攻防靶场平台，突破传统靶场静态化、套路化的局限，通过生成式AI、多模态融合、强化学习等技术，动态模拟APT攻击链（含0day漏洞组合、社会工程嵌套等高阶攻击），实现攻击场景自动化生成、防御策略动态优化及多模态威胁推演，推动网络攻防从“人工规则驱动”向“智能认知驱动”升级。</w:t>
            </w:r>
          </w:p>
          <w:p w14:paraId="0977BF39"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核心建设内容包括：一是攻防推演系统，整合百万级漏洞库、ATT&amp;CK框架等数据训练垂直大模型，支持自然语言生成多阶段APT攻击链；二是动态靶场引擎，通过强化学习自动构建高仿真混合靶场（含SDN、云原生等），分钟级部署并模拟EDR响应全流程；三是智能钓鱼系统，结合NLP与深度学习生成多语种钓鱼邮件，集成协议伪造、内容混淆等技术，模拟12类场景并绕过安全检测。</w:t>
            </w:r>
          </w:p>
        </w:tc>
        <w:tc>
          <w:tcPr>
            <w:tcW w:w="568" w:type="pct"/>
            <w:tcBorders>
              <w:top w:val="single" w:sz="4" w:space="0" w:color="000000"/>
              <w:left w:val="single" w:sz="4" w:space="0" w:color="000000"/>
              <w:bottom w:val="single" w:sz="4" w:space="0" w:color="000000"/>
              <w:right w:val="single" w:sz="4" w:space="0" w:color="000000"/>
            </w:tcBorders>
            <w:vAlign w:val="center"/>
          </w:tcPr>
          <w:p w14:paraId="51EFB5CA"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市科技局</w:t>
            </w:r>
          </w:p>
        </w:tc>
      </w:tr>
      <w:tr w:rsidR="00376445" w14:paraId="0BE0A564"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37AE8DB6"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13</w:t>
            </w:r>
          </w:p>
        </w:tc>
        <w:tc>
          <w:tcPr>
            <w:tcW w:w="1037" w:type="pct"/>
            <w:tcBorders>
              <w:top w:val="single" w:sz="4" w:space="0" w:color="000000"/>
              <w:left w:val="single" w:sz="4" w:space="0" w:color="000000"/>
              <w:bottom w:val="single" w:sz="4" w:space="0" w:color="000000"/>
              <w:right w:val="single" w:sz="4" w:space="0" w:color="000000"/>
            </w:tcBorders>
            <w:vAlign w:val="center"/>
          </w:tcPr>
          <w:p w14:paraId="3E7F4147"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AI驱动的道路交通安全综合治理平台应用示范</w:t>
            </w:r>
          </w:p>
        </w:tc>
        <w:tc>
          <w:tcPr>
            <w:tcW w:w="703" w:type="pct"/>
            <w:tcBorders>
              <w:top w:val="single" w:sz="4" w:space="0" w:color="000000"/>
              <w:left w:val="single" w:sz="4" w:space="0" w:color="000000"/>
              <w:bottom w:val="single" w:sz="4" w:space="0" w:color="000000"/>
              <w:right w:val="single" w:sz="4" w:space="0" w:color="000000"/>
            </w:tcBorders>
            <w:vAlign w:val="center"/>
          </w:tcPr>
          <w:p w14:paraId="32F8298B"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宁波市公安交通管理保障服务中心</w:t>
            </w:r>
          </w:p>
        </w:tc>
        <w:tc>
          <w:tcPr>
            <w:tcW w:w="2458" w:type="pct"/>
            <w:tcBorders>
              <w:top w:val="single" w:sz="4" w:space="0" w:color="000000"/>
              <w:left w:val="single" w:sz="4" w:space="0" w:color="000000"/>
              <w:bottom w:val="single" w:sz="4" w:space="0" w:color="000000"/>
              <w:right w:val="single" w:sz="4" w:space="0" w:color="000000"/>
            </w:tcBorders>
            <w:vAlign w:val="center"/>
          </w:tcPr>
          <w:p w14:paraId="755E90C9"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传统交通安全治理存在三大痛点：一是风险识别维度单一，依赖人工调查，难以全面采集“人、车、路、企”等动态风险；二是基层治理依赖经验，标准不统一，效果参差不齐；三是跨部门协同不足，治理链条未闭环。为此，需构建“数据驱动、AI赋能、协同治理”的综</w:t>
            </w:r>
            <w:r>
              <w:rPr>
                <w:rFonts w:ascii="宋体" w:hAnsi="宋体" w:cs="宋体" w:hint="eastAsia"/>
                <w:color w:val="000000"/>
                <w:kern w:val="0"/>
                <w:sz w:val="22"/>
                <w:szCs w:val="22"/>
                <w:lang w:bidi="ar"/>
              </w:rPr>
              <w:lastRenderedPageBreak/>
              <w:t>合治理平台，实现“动态感知-智能预警-精准治理-长效跟踪”全链条闭环管理，推动治理模式从事后处置转向事前预防。</w:t>
            </w:r>
          </w:p>
          <w:p w14:paraId="47E56050"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建设内容包括：一是升级风险感知系统。整合道路感知终端与多源数据（事故、交通、气象、人车企等），夯实全要素时空数据基础；二是开发动态风险研判模型。利用时空分析和大数据技术，建立区域风险指数，支持风险预警与溯源分析；三是搭建数智化协同平台。引入大模型构建知识库，开发AI助手实现智能推荐、任务流转及成效评估，提升治理精准性与闭环效率。旨在通过技术赋能解决传统治理短板，全面提升交通安全防控能力。</w:t>
            </w:r>
          </w:p>
        </w:tc>
        <w:tc>
          <w:tcPr>
            <w:tcW w:w="568" w:type="pct"/>
            <w:tcBorders>
              <w:top w:val="single" w:sz="4" w:space="0" w:color="000000"/>
              <w:left w:val="single" w:sz="4" w:space="0" w:color="000000"/>
              <w:bottom w:val="single" w:sz="4" w:space="0" w:color="000000"/>
              <w:right w:val="single" w:sz="4" w:space="0" w:color="000000"/>
            </w:tcBorders>
            <w:vAlign w:val="center"/>
          </w:tcPr>
          <w:p w14:paraId="45ACA91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市公安局</w:t>
            </w:r>
          </w:p>
        </w:tc>
      </w:tr>
      <w:tr w:rsidR="00376445" w14:paraId="723ED3FE"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4435975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14</w:t>
            </w:r>
          </w:p>
        </w:tc>
        <w:tc>
          <w:tcPr>
            <w:tcW w:w="1037" w:type="pct"/>
            <w:tcBorders>
              <w:top w:val="single" w:sz="4" w:space="0" w:color="000000"/>
              <w:left w:val="single" w:sz="4" w:space="0" w:color="000000"/>
              <w:bottom w:val="single" w:sz="4" w:space="0" w:color="000000"/>
              <w:right w:val="single" w:sz="4" w:space="0" w:color="000000"/>
            </w:tcBorders>
            <w:vAlign w:val="center"/>
          </w:tcPr>
          <w:p w14:paraId="56FCA0C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面向城市治理的空地联合智能感知与立体监测体系构建与示范</w:t>
            </w:r>
          </w:p>
        </w:tc>
        <w:tc>
          <w:tcPr>
            <w:tcW w:w="703" w:type="pct"/>
            <w:tcBorders>
              <w:top w:val="single" w:sz="4" w:space="0" w:color="000000"/>
              <w:left w:val="single" w:sz="4" w:space="0" w:color="000000"/>
              <w:bottom w:val="single" w:sz="4" w:space="0" w:color="000000"/>
              <w:right w:val="single" w:sz="4" w:space="0" w:color="000000"/>
            </w:tcBorders>
            <w:vAlign w:val="center"/>
          </w:tcPr>
          <w:p w14:paraId="34B1C665"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宁波市测绘和遥感技术研究院</w:t>
            </w:r>
          </w:p>
        </w:tc>
        <w:tc>
          <w:tcPr>
            <w:tcW w:w="2458" w:type="pct"/>
            <w:tcBorders>
              <w:top w:val="single" w:sz="4" w:space="0" w:color="000000"/>
              <w:left w:val="single" w:sz="4" w:space="0" w:color="000000"/>
              <w:bottom w:val="single" w:sz="4" w:space="0" w:color="000000"/>
              <w:right w:val="single" w:sz="4" w:space="0" w:color="000000"/>
            </w:tcBorders>
            <w:vAlign w:val="center"/>
          </w:tcPr>
          <w:p w14:paraId="2314D614"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需构建城市空地联合智能感知与立体监测体系，旨在解决城市治理中的三大核心问题：态势感知滞后性、数据融合瓶颈和智能决策瓶颈。具体表现为传统视频分析误报率高、多源数据融合困难、预测模型精度不足等技术挑战。</w:t>
            </w:r>
          </w:p>
          <w:p w14:paraId="71657862"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建设内容主要包括三个方面：一是构建多源影像立体监测网络，整合卫星遥感、无人机和地面监控，实现多尺度、多视角的城市运行态势感知；二是基于大模型和时空知识图谱技术，建立城市级智能数据中枢，提升动态计算、全域感知和智能决策能力；三是开发城市运行监测平台，支持多维数据分析和智能监管，覆盖用地监测、工地监管、固废垃圾管理、水体污染监测等多个示范场景。</w:t>
            </w:r>
          </w:p>
          <w:p w14:paraId="5CC82D81"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该体系旨在通过技术创新优化城市治理能力，实现全维度、实时化、智能化的监测与决策支持，为城市精细化管理和可持续发展提供技术保障。</w:t>
            </w:r>
          </w:p>
        </w:tc>
        <w:tc>
          <w:tcPr>
            <w:tcW w:w="568" w:type="pct"/>
            <w:tcBorders>
              <w:top w:val="single" w:sz="4" w:space="0" w:color="000000"/>
              <w:left w:val="single" w:sz="4" w:space="0" w:color="000000"/>
              <w:bottom w:val="single" w:sz="4" w:space="0" w:color="000000"/>
              <w:right w:val="single" w:sz="4" w:space="0" w:color="000000"/>
            </w:tcBorders>
            <w:vAlign w:val="center"/>
          </w:tcPr>
          <w:p w14:paraId="068688E8"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市自然资源和规划局</w:t>
            </w:r>
          </w:p>
        </w:tc>
      </w:tr>
      <w:tr w:rsidR="00376445" w14:paraId="34DACCD7"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6F579B73"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w:t>
            </w:r>
          </w:p>
        </w:tc>
        <w:tc>
          <w:tcPr>
            <w:tcW w:w="1037" w:type="pct"/>
            <w:tcBorders>
              <w:top w:val="single" w:sz="4" w:space="0" w:color="000000"/>
              <w:left w:val="single" w:sz="4" w:space="0" w:color="000000"/>
              <w:bottom w:val="single" w:sz="4" w:space="0" w:color="000000"/>
              <w:right w:val="single" w:sz="4" w:space="0" w:color="000000"/>
            </w:tcBorders>
            <w:vAlign w:val="center"/>
          </w:tcPr>
          <w:p w14:paraId="0EF38570"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G9221杭甬高速宁波段三期工程综合降噪科技示范段</w:t>
            </w:r>
          </w:p>
        </w:tc>
        <w:tc>
          <w:tcPr>
            <w:tcW w:w="703" w:type="pct"/>
            <w:tcBorders>
              <w:top w:val="single" w:sz="4" w:space="0" w:color="000000"/>
              <w:left w:val="single" w:sz="4" w:space="0" w:color="000000"/>
              <w:bottom w:val="single" w:sz="4" w:space="0" w:color="000000"/>
              <w:right w:val="single" w:sz="4" w:space="0" w:color="000000"/>
            </w:tcBorders>
            <w:vAlign w:val="center"/>
          </w:tcPr>
          <w:p w14:paraId="2F52DA80"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宁波杭甬复线三期高速公路有限公司</w:t>
            </w:r>
          </w:p>
        </w:tc>
        <w:tc>
          <w:tcPr>
            <w:tcW w:w="2458" w:type="pct"/>
            <w:tcBorders>
              <w:top w:val="single" w:sz="4" w:space="0" w:color="000000"/>
              <w:left w:val="single" w:sz="4" w:space="0" w:color="000000"/>
              <w:bottom w:val="single" w:sz="4" w:space="0" w:color="000000"/>
              <w:right w:val="single" w:sz="4" w:space="0" w:color="000000"/>
            </w:tcBorders>
            <w:vAlign w:val="center"/>
          </w:tcPr>
          <w:p w14:paraId="18953EEA"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杭甬高速三期工程全长26.149公里，采用全程高架与市政地面道路组合形式，以减少对相关城区环境影响。项目拟建设综合降噪科技示范段，通过声源控制、传播途径阻断及敏感目标防护等措施，确保声环境达标。</w:t>
            </w:r>
          </w:p>
          <w:p w14:paraId="309B4564"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项目主要解决痛点与难点：一是需解决“高架+地面道路”复杂声场的声源辨识与频谱分析问题，为降噪设计提供依据；二是提升多孔降噪路面在重载交通下的原材料与混合料性能，确保耐久性；三是针对立体空间布局优化降噪措施声学设计，明确性能要求以实现预期效果；四是开发智能化检测方法及维护预案，应对运营期路面降噪功能衰退问题。</w:t>
            </w:r>
          </w:p>
          <w:p w14:paraId="4FC1D183"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主要建设内容：根据环评要求，项目将采用双层多孔降噪沥青路面（降噪约6dB）与菱孔型长折角声屏障组合，总规模为双向各12公里，建安费约1.2亿元。措施需满足耐久性要求，并通过优化设计及定期维护保障降噪效果持续稳定。</w:t>
            </w:r>
          </w:p>
          <w:p w14:paraId="598F73AB"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项目通过技术创新与综合措施，力求实现交通噪声“零增量”目标，兼顾工程效益与环境保护。</w:t>
            </w:r>
          </w:p>
        </w:tc>
        <w:tc>
          <w:tcPr>
            <w:tcW w:w="568" w:type="pct"/>
            <w:tcBorders>
              <w:top w:val="single" w:sz="4" w:space="0" w:color="000000"/>
              <w:left w:val="single" w:sz="4" w:space="0" w:color="000000"/>
              <w:bottom w:val="single" w:sz="4" w:space="0" w:color="000000"/>
              <w:right w:val="single" w:sz="4" w:space="0" w:color="000000"/>
            </w:tcBorders>
            <w:vAlign w:val="center"/>
          </w:tcPr>
          <w:p w14:paraId="6F55423B"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市交通局</w:t>
            </w:r>
          </w:p>
        </w:tc>
      </w:tr>
      <w:tr w:rsidR="00376445" w14:paraId="5A4111B9"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48F1343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16</w:t>
            </w:r>
          </w:p>
        </w:tc>
        <w:tc>
          <w:tcPr>
            <w:tcW w:w="1037" w:type="pct"/>
            <w:tcBorders>
              <w:top w:val="single" w:sz="4" w:space="0" w:color="000000"/>
              <w:left w:val="single" w:sz="4" w:space="0" w:color="000000"/>
              <w:bottom w:val="single" w:sz="4" w:space="0" w:color="000000"/>
              <w:right w:val="single" w:sz="4" w:space="0" w:color="000000"/>
            </w:tcBorders>
            <w:vAlign w:val="center"/>
          </w:tcPr>
          <w:p w14:paraId="686DE3B8"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水库全覆盖全天候智能监管成套技术研究及应用</w:t>
            </w:r>
          </w:p>
        </w:tc>
        <w:tc>
          <w:tcPr>
            <w:tcW w:w="703" w:type="pct"/>
            <w:tcBorders>
              <w:top w:val="single" w:sz="4" w:space="0" w:color="000000"/>
              <w:left w:val="single" w:sz="4" w:space="0" w:color="000000"/>
              <w:bottom w:val="single" w:sz="4" w:space="0" w:color="000000"/>
              <w:right w:val="single" w:sz="4" w:space="0" w:color="000000"/>
            </w:tcBorders>
            <w:vAlign w:val="center"/>
          </w:tcPr>
          <w:p w14:paraId="5AC608B2"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宁波市水库管理中心</w:t>
            </w:r>
          </w:p>
        </w:tc>
        <w:tc>
          <w:tcPr>
            <w:tcW w:w="2458" w:type="pct"/>
            <w:tcBorders>
              <w:top w:val="single" w:sz="4" w:space="0" w:color="000000"/>
              <w:left w:val="single" w:sz="4" w:space="0" w:color="000000"/>
              <w:bottom w:val="single" w:sz="4" w:space="0" w:color="000000"/>
              <w:right w:val="single" w:sz="4" w:space="0" w:color="000000"/>
            </w:tcBorders>
            <w:vAlign w:val="center"/>
          </w:tcPr>
          <w:p w14:paraId="7A48825B"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当前我市水库运行管理在精准化、智能化方面仍存在不足，亟需通过智能化手段解决以下核心问题：大坝安全监测（位移、沉降、渗流）、库区违规行为（乱占排污、非法捕捞等）、洪水风险预警及跨层级业务协同。主要痛点包括人工巡查效率低、传统监测技术局限、风险预警能力薄弱、多级协同不足及系统兼容性差。</w:t>
            </w:r>
          </w:p>
          <w:p w14:paraId="4ABDDA43"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总体目标是通过人工智能与水利关键技术研发，升级现有监测设施，构建现代化水库管理示范体系，强化城市水安全保障。重点建设内容包括：一是研发基于卫星遥感、无人机、视频监控的全天候智能监管技术，覆盖大坝、库区及周边风险区域；二是在重要小型水库开展智能监管试点；三是开发集成化智能管理平台，融合试点成果与全市水库数据，实现监管与协同工作一体化。</w:t>
            </w:r>
          </w:p>
        </w:tc>
        <w:tc>
          <w:tcPr>
            <w:tcW w:w="568" w:type="pct"/>
            <w:tcBorders>
              <w:top w:val="single" w:sz="4" w:space="0" w:color="000000"/>
              <w:left w:val="single" w:sz="4" w:space="0" w:color="000000"/>
              <w:bottom w:val="single" w:sz="4" w:space="0" w:color="000000"/>
              <w:right w:val="single" w:sz="4" w:space="0" w:color="000000"/>
            </w:tcBorders>
            <w:vAlign w:val="center"/>
          </w:tcPr>
          <w:p w14:paraId="706B2A42"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市水利局</w:t>
            </w:r>
          </w:p>
        </w:tc>
      </w:tr>
      <w:tr w:rsidR="00376445" w14:paraId="1C46E265"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0D51C7D8"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17</w:t>
            </w:r>
          </w:p>
        </w:tc>
        <w:tc>
          <w:tcPr>
            <w:tcW w:w="1037" w:type="pct"/>
            <w:tcBorders>
              <w:top w:val="single" w:sz="4" w:space="0" w:color="000000"/>
              <w:left w:val="single" w:sz="4" w:space="0" w:color="000000"/>
              <w:bottom w:val="single" w:sz="4" w:space="0" w:color="000000"/>
              <w:right w:val="single" w:sz="4" w:space="0" w:color="000000"/>
            </w:tcBorders>
            <w:vAlign w:val="center"/>
          </w:tcPr>
          <w:p w14:paraId="156C5096"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“罗城万象”-基于宁波古罗城的数字孪生展陈创新平台</w:t>
            </w:r>
          </w:p>
        </w:tc>
        <w:tc>
          <w:tcPr>
            <w:tcW w:w="703" w:type="pct"/>
            <w:tcBorders>
              <w:top w:val="single" w:sz="4" w:space="0" w:color="000000"/>
              <w:left w:val="single" w:sz="4" w:space="0" w:color="000000"/>
              <w:bottom w:val="single" w:sz="4" w:space="0" w:color="000000"/>
              <w:right w:val="single" w:sz="4" w:space="0" w:color="000000"/>
            </w:tcBorders>
            <w:vAlign w:val="center"/>
          </w:tcPr>
          <w:p w14:paraId="775C36EC"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宁波博物院（宁波博物馆、宁波帮博物馆）</w:t>
            </w:r>
          </w:p>
        </w:tc>
        <w:tc>
          <w:tcPr>
            <w:tcW w:w="2458" w:type="pct"/>
            <w:tcBorders>
              <w:top w:val="single" w:sz="4" w:space="0" w:color="000000"/>
              <w:left w:val="single" w:sz="4" w:space="0" w:color="000000"/>
              <w:bottom w:val="single" w:sz="4" w:space="0" w:color="000000"/>
              <w:right w:val="single" w:sz="4" w:space="0" w:color="000000"/>
            </w:tcBorders>
            <w:vAlign w:val="center"/>
          </w:tcPr>
          <w:p w14:paraId="27B3F0ED"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本项目以数字孪生技术为核心，旨在构建宁波古罗城遗址的智慧化展示体系，实现文化遗产保护与创新传播的双重目标。通过虚实融</w:t>
            </w:r>
            <w:r>
              <w:rPr>
                <w:rFonts w:ascii="宋体" w:hAnsi="宋体" w:cs="宋体" w:hint="eastAsia"/>
                <w:color w:val="000000"/>
                <w:kern w:val="0"/>
                <w:sz w:val="22"/>
                <w:szCs w:val="22"/>
                <w:lang w:bidi="ar"/>
              </w:rPr>
              <w:lastRenderedPageBreak/>
              <w:t>合技术突破传统展陈限制，推动历史文化资源向教育、文旅等领域延伸，打造数字化文化遗产活化示范工程。</w:t>
            </w:r>
          </w:p>
          <w:p w14:paraId="3D2E6ADF"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着力解决三大核心问题：针对遗址展示局限性，通过数字场景还原实现历史可视化；打破文保、考古等领域的数据孤岛，建立统一数据中台；以“零接触”数字化方式平衡保护与利用矛盾，实现文化遗产可持续运营。项目最终将形成可复制的数字化保护模式，提升公众参与度与文化传播效能。</w:t>
            </w:r>
          </w:p>
          <w:p w14:paraId="38C6BE62"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主要建设内容包括：一是搭建数字孪生平台，通过三维重建与数据融合技术，动态复现天封塔、月湖等重点遗址的历史风貌；二是建立虚实融合展览体系，运用XR、全息投影等技术开发交互模块，串联线上线下展陈；三是构建文化遗产数字知识库，整合多维度数据支持长期保护与研究。</w:t>
            </w:r>
          </w:p>
        </w:tc>
        <w:tc>
          <w:tcPr>
            <w:tcW w:w="568" w:type="pct"/>
            <w:tcBorders>
              <w:top w:val="single" w:sz="4" w:space="0" w:color="000000"/>
              <w:left w:val="single" w:sz="4" w:space="0" w:color="000000"/>
              <w:bottom w:val="single" w:sz="4" w:space="0" w:color="000000"/>
              <w:right w:val="single" w:sz="4" w:space="0" w:color="000000"/>
            </w:tcBorders>
            <w:vAlign w:val="center"/>
          </w:tcPr>
          <w:p w14:paraId="3B82997B"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市文广旅游局</w:t>
            </w:r>
          </w:p>
        </w:tc>
      </w:tr>
      <w:tr w:rsidR="00376445" w14:paraId="5CF7E872"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666806F1" w14:textId="77777777" w:rsidR="00376445" w:rsidRDefault="00376445" w:rsidP="006C043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w:t>
            </w:r>
          </w:p>
        </w:tc>
        <w:tc>
          <w:tcPr>
            <w:tcW w:w="1037" w:type="pct"/>
            <w:tcBorders>
              <w:top w:val="single" w:sz="4" w:space="0" w:color="000000"/>
              <w:left w:val="single" w:sz="4" w:space="0" w:color="000000"/>
              <w:bottom w:val="single" w:sz="4" w:space="0" w:color="000000"/>
              <w:right w:val="single" w:sz="4" w:space="0" w:color="000000"/>
            </w:tcBorders>
            <w:vAlign w:val="center"/>
          </w:tcPr>
          <w:p w14:paraId="3FDF4BFA"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基于老年人运动负荷监控的健康风险预警系统</w:t>
            </w:r>
          </w:p>
        </w:tc>
        <w:tc>
          <w:tcPr>
            <w:tcW w:w="703" w:type="pct"/>
            <w:tcBorders>
              <w:top w:val="single" w:sz="4" w:space="0" w:color="000000"/>
              <w:left w:val="single" w:sz="4" w:space="0" w:color="000000"/>
              <w:bottom w:val="single" w:sz="4" w:space="0" w:color="000000"/>
              <w:right w:val="single" w:sz="4" w:space="0" w:color="000000"/>
            </w:tcBorders>
            <w:vAlign w:val="center"/>
          </w:tcPr>
          <w:p w14:paraId="74729C65"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宁波市第二医院</w:t>
            </w:r>
          </w:p>
        </w:tc>
        <w:tc>
          <w:tcPr>
            <w:tcW w:w="2458" w:type="pct"/>
            <w:tcBorders>
              <w:top w:val="single" w:sz="4" w:space="0" w:color="000000"/>
              <w:left w:val="single" w:sz="4" w:space="0" w:color="000000"/>
              <w:bottom w:val="single" w:sz="4" w:space="0" w:color="000000"/>
              <w:right w:val="single" w:sz="4" w:space="0" w:color="000000"/>
            </w:tcBorders>
            <w:vAlign w:val="center"/>
          </w:tcPr>
          <w:p w14:paraId="6BE6C214"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针对老龄化社会中的老年人运动安全问题，提出基于柔性传感技术的智慧养老解决方案。通过研发新型柔性传感器（采用热塑聚氨酯纤维毡基材与液态金属导电墨水复合技术），突破可穿戴设备在数据精度与舒适性间的技术瓶颈，实现多模态运动数据的高精度采集。项目创新性地建立融合运动学、生理学和环境参数的三维分析模型，运用集成学习算法构建动态风险预警系统，解决传统监测设备数据漂移、误报率高等问题。</w:t>
            </w:r>
          </w:p>
          <w:p w14:paraId="0EB06EFB"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具体实施包括：一是开发可长期穿戴的多参数监测装置，实现运动负荷数据的精准采集与无线传输；二是搭建多源数据融合平台，整合可穿戴设备、环境及医疗数据，建立个性化风险评估模型；三是构建智能预警与应急响应系统，实现异常情况实时预警并联动社区医疗。</w:t>
            </w:r>
          </w:p>
          <w:p w14:paraId="219E5473"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项目预期使试点社区老年人运动损伤发生率降低30%，跌倒应急响应时间缩短至5分钟内，同时推动智慧养老领域技术标准与产业链</w:t>
            </w:r>
            <w:r>
              <w:rPr>
                <w:rFonts w:ascii="宋体" w:hAnsi="宋体" w:cs="宋体" w:hint="eastAsia"/>
                <w:color w:val="000000"/>
                <w:kern w:val="0"/>
                <w:sz w:val="22"/>
                <w:szCs w:val="22"/>
                <w:lang w:bidi="ar"/>
              </w:rPr>
              <w:lastRenderedPageBreak/>
              <w:t>发展，形成可全国推广的“运动监测-数据分析-主动干预”闭环服务体系，为智慧养老提供创新性解决方案。</w:t>
            </w:r>
          </w:p>
        </w:tc>
        <w:tc>
          <w:tcPr>
            <w:tcW w:w="568" w:type="pct"/>
            <w:tcBorders>
              <w:top w:val="single" w:sz="4" w:space="0" w:color="000000"/>
              <w:left w:val="single" w:sz="4" w:space="0" w:color="000000"/>
              <w:bottom w:val="single" w:sz="4" w:space="0" w:color="000000"/>
              <w:right w:val="single" w:sz="4" w:space="0" w:color="000000"/>
            </w:tcBorders>
            <w:vAlign w:val="center"/>
          </w:tcPr>
          <w:p w14:paraId="521A7B45"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市卫生健康委</w:t>
            </w:r>
          </w:p>
        </w:tc>
      </w:tr>
      <w:tr w:rsidR="00376445" w14:paraId="53E0AA48"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2D9D4A36" w14:textId="77777777" w:rsidR="00376445" w:rsidRDefault="00376445" w:rsidP="006C043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w:t>
            </w:r>
          </w:p>
        </w:tc>
        <w:tc>
          <w:tcPr>
            <w:tcW w:w="1037" w:type="pct"/>
            <w:tcBorders>
              <w:top w:val="single" w:sz="4" w:space="0" w:color="000000"/>
              <w:left w:val="single" w:sz="4" w:space="0" w:color="000000"/>
              <w:bottom w:val="single" w:sz="4" w:space="0" w:color="000000"/>
              <w:right w:val="single" w:sz="4" w:space="0" w:color="000000"/>
            </w:tcBorders>
            <w:vAlign w:val="center"/>
          </w:tcPr>
          <w:p w14:paraId="0634C992"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数智化胎儿心脏病产前产后全周期管理应用示范</w:t>
            </w:r>
          </w:p>
        </w:tc>
        <w:tc>
          <w:tcPr>
            <w:tcW w:w="703" w:type="pct"/>
            <w:tcBorders>
              <w:top w:val="single" w:sz="4" w:space="0" w:color="000000"/>
              <w:left w:val="single" w:sz="4" w:space="0" w:color="000000"/>
              <w:bottom w:val="single" w:sz="4" w:space="0" w:color="000000"/>
              <w:right w:val="single" w:sz="4" w:space="0" w:color="000000"/>
            </w:tcBorders>
            <w:vAlign w:val="center"/>
          </w:tcPr>
          <w:p w14:paraId="3225923F"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宁波大学附属妇女儿童医院</w:t>
            </w:r>
          </w:p>
        </w:tc>
        <w:tc>
          <w:tcPr>
            <w:tcW w:w="2458" w:type="pct"/>
            <w:tcBorders>
              <w:top w:val="single" w:sz="4" w:space="0" w:color="000000"/>
              <w:left w:val="single" w:sz="4" w:space="0" w:color="000000"/>
              <w:bottom w:val="single" w:sz="4" w:space="0" w:color="000000"/>
              <w:right w:val="single" w:sz="4" w:space="0" w:color="000000"/>
            </w:tcBorders>
            <w:vAlign w:val="center"/>
          </w:tcPr>
          <w:p w14:paraId="66685B2B"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胎儿心脏病诊断面临早期诊断依赖医生经验，基层漏诊率高；医疗资源分布不均，基层筛查能力薄弱；患者管理碎片化，缺乏连续性全周期服务。</w:t>
            </w:r>
          </w:p>
          <w:p w14:paraId="4C7E6A1F"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旨在构建基于大数据、人工智能和物联网技术的胎儿心脏病全周期数智化管理体系，覆盖产前筛查、诊断、孕期监测、产后治疗及康复随访全流程，实现早期精准诊断（目标诊断率95%）、动态风险评估、个性化健康管理及医疗资源智能调配，降低新生儿死亡率（目标≤1‰）与致残率，形成可推广的标准化管理模式。</w:t>
            </w:r>
          </w:p>
          <w:p w14:paraId="28B9F783"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核心建设需求：一是智能筛查与预测。整合超声影像、基因检测及环境数据，建立胎儿心脏病成因模型与风险预测系统。二是线上智慧服务。开发智能问答、远程监测和在线诊疗功能，提供孕产妇全周期健康管理支持。三是分级诊疗平台。联通区域医疗机构，实现高危病例分级转诊、多学科协作及资源动态调度。四是物联网应用。通过可穿戴设备实时采集母婴数据，支持远程监护与及时干预。</w:t>
            </w:r>
          </w:p>
        </w:tc>
        <w:tc>
          <w:tcPr>
            <w:tcW w:w="568" w:type="pct"/>
            <w:tcBorders>
              <w:top w:val="single" w:sz="4" w:space="0" w:color="000000"/>
              <w:left w:val="single" w:sz="4" w:space="0" w:color="000000"/>
              <w:bottom w:val="single" w:sz="4" w:space="0" w:color="000000"/>
              <w:right w:val="single" w:sz="4" w:space="0" w:color="000000"/>
            </w:tcBorders>
            <w:vAlign w:val="center"/>
          </w:tcPr>
          <w:p w14:paraId="015924AD"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市卫生健康委</w:t>
            </w:r>
          </w:p>
        </w:tc>
      </w:tr>
      <w:tr w:rsidR="00376445" w14:paraId="416A2D3D"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6CF17727" w14:textId="77777777" w:rsidR="00376445" w:rsidRDefault="00376445" w:rsidP="006C043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p>
        </w:tc>
        <w:tc>
          <w:tcPr>
            <w:tcW w:w="1037" w:type="pct"/>
            <w:tcBorders>
              <w:top w:val="single" w:sz="4" w:space="0" w:color="000000"/>
              <w:left w:val="single" w:sz="4" w:space="0" w:color="000000"/>
              <w:bottom w:val="single" w:sz="4" w:space="0" w:color="000000"/>
              <w:right w:val="single" w:sz="4" w:space="0" w:color="000000"/>
            </w:tcBorders>
            <w:vAlign w:val="center"/>
          </w:tcPr>
          <w:p w14:paraId="06750729"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基于大语言模型的智能急救受理调度生命支持系统应用及示范</w:t>
            </w:r>
          </w:p>
        </w:tc>
        <w:tc>
          <w:tcPr>
            <w:tcW w:w="703" w:type="pct"/>
            <w:tcBorders>
              <w:top w:val="single" w:sz="4" w:space="0" w:color="000000"/>
              <w:left w:val="single" w:sz="4" w:space="0" w:color="000000"/>
              <w:bottom w:val="single" w:sz="4" w:space="0" w:color="000000"/>
              <w:right w:val="single" w:sz="4" w:space="0" w:color="000000"/>
            </w:tcBorders>
            <w:vAlign w:val="center"/>
          </w:tcPr>
          <w:p w14:paraId="52A06A43"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宁波市急救中心</w:t>
            </w:r>
          </w:p>
        </w:tc>
        <w:tc>
          <w:tcPr>
            <w:tcW w:w="2458" w:type="pct"/>
            <w:tcBorders>
              <w:top w:val="single" w:sz="4" w:space="0" w:color="000000"/>
              <w:left w:val="single" w:sz="4" w:space="0" w:color="000000"/>
              <w:bottom w:val="single" w:sz="4" w:space="0" w:color="000000"/>
              <w:right w:val="single" w:sz="4" w:space="0" w:color="000000"/>
            </w:tcBorders>
            <w:vAlign w:val="center"/>
          </w:tcPr>
          <w:p w14:paraId="6F197948"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当前急救面临：一是人工调度易受语言障碍（方言/英语）和模糊表述影响，导致关键信息遗漏和分级偏差；二是传统调度依赖经验，难以快速处理多维数据实现资源优化配置；三是急救指导专业性不足，需通过大模型提供标准化处置方案；四是全流程响应速度待提升，需通过自动化缩短接警至派车时间。</w:t>
            </w:r>
          </w:p>
          <w:p w14:paraId="3F4EC368"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旨在构建基于大语言模型的智能急救调度系统，通过技术创新解决当前急救响应中的核心痛点。系统建设包含三大模块：一是智能受理系统，通过语音交互实现专业急救指导与资源需求预测；二是救护车智能调度系统，综合路况、车辆位置等数据实现最优派车；三是多模态知识库，整合医学知识与资源信息支撑智能决策。</w:t>
            </w:r>
          </w:p>
          <w:p w14:paraId="4BAB372F"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项目通过AI技术实现多语言实时转译、智能信息提取和算法调度，最终提升急救效率与准确性，为患者争取黄金抢救时间。整体方案突出大语言模型在信息处理、决策支持方面的优势，实现从人工经验型向智能数据驱动的调度模式转型。</w:t>
            </w:r>
          </w:p>
        </w:tc>
        <w:tc>
          <w:tcPr>
            <w:tcW w:w="568" w:type="pct"/>
            <w:tcBorders>
              <w:top w:val="single" w:sz="4" w:space="0" w:color="000000"/>
              <w:left w:val="single" w:sz="4" w:space="0" w:color="000000"/>
              <w:bottom w:val="single" w:sz="4" w:space="0" w:color="000000"/>
              <w:right w:val="single" w:sz="4" w:space="0" w:color="000000"/>
            </w:tcBorders>
            <w:vAlign w:val="center"/>
          </w:tcPr>
          <w:p w14:paraId="0270EE14"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市卫生健康委</w:t>
            </w:r>
          </w:p>
        </w:tc>
      </w:tr>
      <w:tr w:rsidR="00376445" w14:paraId="1FE4FF35"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21564AF1" w14:textId="77777777" w:rsidR="00376445" w:rsidRDefault="00376445" w:rsidP="006C043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w:t>
            </w:r>
          </w:p>
        </w:tc>
        <w:tc>
          <w:tcPr>
            <w:tcW w:w="1037" w:type="pct"/>
            <w:tcBorders>
              <w:top w:val="single" w:sz="4" w:space="0" w:color="000000"/>
              <w:left w:val="single" w:sz="4" w:space="0" w:color="000000"/>
              <w:bottom w:val="single" w:sz="4" w:space="0" w:color="000000"/>
              <w:right w:val="single" w:sz="4" w:space="0" w:color="000000"/>
            </w:tcBorders>
            <w:vAlign w:val="center"/>
          </w:tcPr>
          <w:p w14:paraId="0685B880"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复杂环境下应急装备供电与协同作业智能终端平台</w:t>
            </w:r>
          </w:p>
        </w:tc>
        <w:tc>
          <w:tcPr>
            <w:tcW w:w="703" w:type="pct"/>
            <w:tcBorders>
              <w:top w:val="single" w:sz="4" w:space="0" w:color="000000"/>
              <w:left w:val="single" w:sz="4" w:space="0" w:color="000000"/>
              <w:bottom w:val="single" w:sz="4" w:space="0" w:color="000000"/>
              <w:right w:val="single" w:sz="4" w:space="0" w:color="000000"/>
            </w:tcBorders>
            <w:vAlign w:val="center"/>
          </w:tcPr>
          <w:p w14:paraId="5303BBC6"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象山县应急管理局</w:t>
            </w:r>
          </w:p>
        </w:tc>
        <w:tc>
          <w:tcPr>
            <w:tcW w:w="2458" w:type="pct"/>
            <w:tcBorders>
              <w:top w:val="single" w:sz="4" w:space="0" w:color="000000"/>
              <w:left w:val="single" w:sz="4" w:space="0" w:color="000000"/>
              <w:bottom w:val="single" w:sz="4" w:space="0" w:color="000000"/>
              <w:right w:val="single" w:sz="4" w:space="0" w:color="000000"/>
            </w:tcBorders>
            <w:vAlign w:val="center"/>
          </w:tcPr>
          <w:p w14:paraId="51477A63"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解决的核心痛点：一是传统电源功率低、续航短、兼容性差，特殊地形搬运困难；二是灾害现场侦查难度大，实时监控不足；三是公共网络中断导致信息同步延迟；四是常规电源在雨雪、爆炸等环境中故障率高（超30%）。</w:t>
            </w:r>
          </w:p>
          <w:p w14:paraId="3E2F118A"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旨在构建一套集成模块化电源、无人机协同作业及应急通讯网络的户外救援系统，以解决复杂环境下供电不足、设备协同效率低、信息同步滞后等问题，提升山地、高层建筑、化工园区等特殊场景的救援效能。核心建设内容包括：一是模块化电源及工具管理。支持多设备并行供电（照明、破拆工具、通信基站等），结合锂电与光伏技术增强续航，具备智能热插拔和快速拆分功能；应急工具管理系统可在车辆故障时提供维修支持。二是无人机协同作业。搭载红外热成像的侦查无人机，快速定位被困人员及火源，并通过模块化电源补能，延长作业时间。三是应急通讯系统。在公共网络失效时保障救援队伍间信息同步。四是多环境适应性设计。具备防水、防爆、耐高温特性，适应化工爆炸、洪涝等极端环境。</w:t>
            </w:r>
          </w:p>
          <w:p w14:paraId="2EC0B25A"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该系统通过技术集成与多环境适配，显著提升救援响应速度与协同效率，减少灾害救援的黄金时间延误。</w:t>
            </w:r>
          </w:p>
        </w:tc>
        <w:tc>
          <w:tcPr>
            <w:tcW w:w="568" w:type="pct"/>
            <w:tcBorders>
              <w:top w:val="single" w:sz="4" w:space="0" w:color="000000"/>
              <w:left w:val="single" w:sz="4" w:space="0" w:color="000000"/>
              <w:bottom w:val="single" w:sz="4" w:space="0" w:color="000000"/>
              <w:right w:val="single" w:sz="4" w:space="0" w:color="000000"/>
            </w:tcBorders>
            <w:vAlign w:val="center"/>
          </w:tcPr>
          <w:p w14:paraId="3186EAA8"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市应急管理局</w:t>
            </w:r>
          </w:p>
        </w:tc>
      </w:tr>
      <w:tr w:rsidR="00376445" w14:paraId="55A04945"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2F1F555E" w14:textId="77777777" w:rsidR="00376445" w:rsidRDefault="00376445" w:rsidP="006C043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w:t>
            </w:r>
          </w:p>
        </w:tc>
        <w:tc>
          <w:tcPr>
            <w:tcW w:w="1037" w:type="pct"/>
            <w:tcBorders>
              <w:top w:val="single" w:sz="4" w:space="0" w:color="000000"/>
              <w:left w:val="single" w:sz="4" w:space="0" w:color="000000"/>
              <w:bottom w:val="single" w:sz="4" w:space="0" w:color="000000"/>
              <w:right w:val="single" w:sz="4" w:space="0" w:color="000000"/>
            </w:tcBorders>
            <w:vAlign w:val="center"/>
          </w:tcPr>
          <w:p w14:paraId="601ACB11"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基于智能运维的多模态电梯实时工况监测平台</w:t>
            </w:r>
          </w:p>
        </w:tc>
        <w:tc>
          <w:tcPr>
            <w:tcW w:w="703" w:type="pct"/>
            <w:tcBorders>
              <w:top w:val="single" w:sz="4" w:space="0" w:color="000000"/>
              <w:left w:val="single" w:sz="4" w:space="0" w:color="000000"/>
              <w:bottom w:val="single" w:sz="4" w:space="0" w:color="000000"/>
              <w:right w:val="single" w:sz="4" w:space="0" w:color="000000"/>
            </w:tcBorders>
            <w:vAlign w:val="center"/>
          </w:tcPr>
          <w:p w14:paraId="7EED35CC"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宁波市特种设备检验研究院</w:t>
            </w:r>
          </w:p>
        </w:tc>
        <w:tc>
          <w:tcPr>
            <w:tcW w:w="2458" w:type="pct"/>
            <w:tcBorders>
              <w:top w:val="single" w:sz="4" w:space="0" w:color="000000"/>
              <w:left w:val="single" w:sz="4" w:space="0" w:color="000000"/>
              <w:bottom w:val="single" w:sz="4" w:space="0" w:color="000000"/>
              <w:right w:val="single" w:sz="4" w:space="0" w:color="000000"/>
            </w:tcBorders>
            <w:vAlign w:val="center"/>
          </w:tcPr>
          <w:p w14:paraId="6D35BF27"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电梯行业面临四大痛点：数据单一致误判率高、故障无预警、舒适性难量化、数据碎片化，</w:t>
            </w:r>
          </w:p>
          <w:p w14:paraId="41F338AC"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本项目旨在构建电梯全生命周期智能化监测体系，通过多维感知网络和核心功能开发，实现设备状态实时监控、故障预警和维保优化。具体建设内容包括：一是部署全域传感器网络，覆盖机械、电气、乘</w:t>
            </w:r>
            <w:r>
              <w:rPr>
                <w:rFonts w:ascii="宋体" w:hAnsi="宋体" w:cs="宋体" w:hint="eastAsia"/>
                <w:color w:val="000000"/>
                <w:kern w:val="0"/>
                <w:sz w:val="22"/>
                <w:szCs w:val="22"/>
                <w:lang w:bidi="ar"/>
              </w:rPr>
              <w:lastRenderedPageBreak/>
              <w:t>员及环境数据；二是开发四大核心功能。基于气象数据的台风预警、融合物理模型与LSTM的寿命预测、声振信号分析的乘运评价、专用视频识别模型的突发事件响应；三是搭建边缘-云端协同架构，通过多模态数据融合构建电梯数字孪生体。最终形成可规模化推广的数字化解决方案，突破传统维保模式滞后性，实现电梯安全与效能的全面提升。</w:t>
            </w:r>
          </w:p>
        </w:tc>
        <w:tc>
          <w:tcPr>
            <w:tcW w:w="568" w:type="pct"/>
            <w:tcBorders>
              <w:top w:val="single" w:sz="4" w:space="0" w:color="000000"/>
              <w:left w:val="single" w:sz="4" w:space="0" w:color="000000"/>
              <w:bottom w:val="single" w:sz="4" w:space="0" w:color="000000"/>
              <w:right w:val="single" w:sz="4" w:space="0" w:color="000000"/>
            </w:tcBorders>
            <w:vAlign w:val="center"/>
          </w:tcPr>
          <w:p w14:paraId="2AD201EA"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市市场监督管理局（市知识产权局）</w:t>
            </w:r>
          </w:p>
        </w:tc>
      </w:tr>
      <w:tr w:rsidR="00376445" w14:paraId="15206E2D"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0127BF0D" w14:textId="77777777" w:rsidR="00376445" w:rsidRDefault="00376445" w:rsidP="006C043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23</w:t>
            </w:r>
          </w:p>
        </w:tc>
        <w:tc>
          <w:tcPr>
            <w:tcW w:w="1037" w:type="pct"/>
            <w:tcBorders>
              <w:top w:val="single" w:sz="4" w:space="0" w:color="000000"/>
              <w:left w:val="single" w:sz="4" w:space="0" w:color="000000"/>
              <w:bottom w:val="single" w:sz="4" w:space="0" w:color="000000"/>
              <w:right w:val="single" w:sz="4" w:space="0" w:color="000000"/>
            </w:tcBorders>
            <w:vAlign w:val="center"/>
          </w:tcPr>
          <w:p w14:paraId="6CD9072C"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深远海桁架养殖平台陆海接力养殖模式构建与污损生物协同防控</w:t>
            </w:r>
          </w:p>
        </w:tc>
        <w:tc>
          <w:tcPr>
            <w:tcW w:w="703" w:type="pct"/>
            <w:tcBorders>
              <w:top w:val="single" w:sz="4" w:space="0" w:color="000000"/>
              <w:left w:val="single" w:sz="4" w:space="0" w:color="000000"/>
              <w:bottom w:val="single" w:sz="4" w:space="0" w:color="000000"/>
              <w:right w:val="single" w:sz="4" w:space="0" w:color="000000"/>
            </w:tcBorders>
            <w:vAlign w:val="center"/>
          </w:tcPr>
          <w:p w14:paraId="5CF51EB1"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浙江万里学院</w:t>
            </w:r>
          </w:p>
        </w:tc>
        <w:tc>
          <w:tcPr>
            <w:tcW w:w="2458" w:type="pct"/>
            <w:tcBorders>
              <w:top w:val="single" w:sz="4" w:space="0" w:color="000000"/>
              <w:left w:val="single" w:sz="4" w:space="0" w:color="000000"/>
              <w:bottom w:val="single" w:sz="4" w:space="0" w:color="000000"/>
              <w:right w:val="single" w:sz="4" w:space="0" w:color="000000"/>
            </w:tcBorders>
            <w:vAlign w:val="center"/>
          </w:tcPr>
          <w:p w14:paraId="42A74D7C"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本项目针对我国海水养殖业面临的地域分布不合理、品种模式单一及环境污染等问题，提出发展深远海养殖作为产业转型升级的关键路径。研究聚焦三大方向：一是适养品种筛选与评价。通过陆基工厂化培育大黄鱼、黄姑鱼和海参的大规格苗种，建立技术体系，并在深远海桁架平台开展单养模式测评，确定最优品种与放养规格。二是养殖模式优化。结合海区水文特征，评估生物对流速、温度等环境因子的适应性，基于物种生态习性与生长互补性，对比单养与混养效果，优化混养比例以提升资源利用率。三是污损生物防控。分析污损生物种类、附着规律及其与生态因子的关联，制定针对性清洗策略，包括方式与时间间隔。</w:t>
            </w:r>
          </w:p>
          <w:p w14:paraId="27545814"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项目旨在构建深远海桁架养殖的高效健康体系，为产业绿色可持续发展提供理论支持与技术方案，推动海水养殖突破资源环境约束。全文核心目标为通过技术创新实现深远海养殖的生态与经济双赢。</w:t>
            </w:r>
          </w:p>
        </w:tc>
        <w:tc>
          <w:tcPr>
            <w:tcW w:w="568" w:type="pct"/>
            <w:tcBorders>
              <w:top w:val="single" w:sz="4" w:space="0" w:color="000000"/>
              <w:left w:val="single" w:sz="4" w:space="0" w:color="000000"/>
              <w:bottom w:val="single" w:sz="4" w:space="0" w:color="000000"/>
              <w:right w:val="single" w:sz="4" w:space="0" w:color="000000"/>
            </w:tcBorders>
            <w:vAlign w:val="center"/>
          </w:tcPr>
          <w:p w14:paraId="69C3BC6C"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浙江万里学院</w:t>
            </w:r>
          </w:p>
        </w:tc>
      </w:tr>
      <w:tr w:rsidR="00376445" w14:paraId="5667A4BC" w14:textId="77777777" w:rsidTr="006C0436">
        <w:trPr>
          <w:trHeight w:val="23"/>
        </w:trPr>
        <w:tc>
          <w:tcPr>
            <w:tcW w:w="231" w:type="pct"/>
            <w:tcBorders>
              <w:top w:val="single" w:sz="4" w:space="0" w:color="000000"/>
              <w:left w:val="single" w:sz="4" w:space="0" w:color="000000"/>
              <w:bottom w:val="single" w:sz="4" w:space="0" w:color="000000"/>
              <w:right w:val="single" w:sz="4" w:space="0" w:color="000000"/>
            </w:tcBorders>
            <w:noWrap/>
            <w:vAlign w:val="center"/>
          </w:tcPr>
          <w:p w14:paraId="182F8041" w14:textId="77777777" w:rsidR="00376445" w:rsidRDefault="00376445" w:rsidP="006C043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24</w:t>
            </w:r>
          </w:p>
        </w:tc>
        <w:tc>
          <w:tcPr>
            <w:tcW w:w="1037" w:type="pct"/>
            <w:tcBorders>
              <w:top w:val="single" w:sz="4" w:space="0" w:color="000000"/>
              <w:left w:val="single" w:sz="4" w:space="0" w:color="000000"/>
              <w:bottom w:val="single" w:sz="4" w:space="0" w:color="000000"/>
              <w:right w:val="single" w:sz="4" w:space="0" w:color="000000"/>
            </w:tcBorders>
            <w:vAlign w:val="center"/>
          </w:tcPr>
          <w:p w14:paraId="7157F129"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天地一体化人工消雾技术在特定区域的应用</w:t>
            </w:r>
          </w:p>
        </w:tc>
        <w:tc>
          <w:tcPr>
            <w:tcW w:w="703" w:type="pct"/>
            <w:tcBorders>
              <w:top w:val="single" w:sz="4" w:space="0" w:color="000000"/>
              <w:left w:val="single" w:sz="4" w:space="0" w:color="000000"/>
              <w:bottom w:val="single" w:sz="4" w:space="0" w:color="000000"/>
              <w:right w:val="single" w:sz="4" w:space="0" w:color="000000"/>
            </w:tcBorders>
            <w:vAlign w:val="center"/>
          </w:tcPr>
          <w:p w14:paraId="55CBB0E6"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中国科学院宁波材料技术与工程研究所</w:t>
            </w:r>
          </w:p>
        </w:tc>
        <w:tc>
          <w:tcPr>
            <w:tcW w:w="2458" w:type="pct"/>
            <w:tcBorders>
              <w:top w:val="single" w:sz="4" w:space="0" w:color="000000"/>
              <w:left w:val="single" w:sz="4" w:space="0" w:color="000000"/>
              <w:bottom w:val="single" w:sz="4" w:space="0" w:color="000000"/>
              <w:right w:val="single" w:sz="4" w:space="0" w:color="000000"/>
            </w:tcBorders>
            <w:vAlign w:val="center"/>
          </w:tcPr>
          <w:p w14:paraId="024E3CE7" w14:textId="77777777" w:rsidR="00376445" w:rsidRDefault="00376445" w:rsidP="006C0436">
            <w:pPr>
              <w:widowControl/>
              <w:ind w:firstLineChars="200" w:firstLine="440"/>
              <w:textAlignment w:val="bottom"/>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针对雾害对交通运输的严重影响（如高速关闭、景区停航等），本项目重点解决被动防御、区域局限和效率低下等行业痛点，旨在构建包含三大核心模块的消雾体系：一是基于WRF模式的精细化雾情预报预警系统；二是计算机控制的地面决策系统；三是无人机与地面设备联动的立体消雾系统。通过高精度气象模型提升预报准确性，利用无人机扩展消雾覆盖范围，结合主动干预手段改善时效性问题。该方案响应国家“十四五”交通规划要求，兼具技术创新价值与社会经济效益。</w:t>
            </w:r>
          </w:p>
        </w:tc>
        <w:tc>
          <w:tcPr>
            <w:tcW w:w="568" w:type="pct"/>
            <w:tcBorders>
              <w:top w:val="single" w:sz="4" w:space="0" w:color="000000"/>
              <w:left w:val="single" w:sz="4" w:space="0" w:color="000000"/>
              <w:bottom w:val="single" w:sz="4" w:space="0" w:color="000000"/>
              <w:right w:val="single" w:sz="4" w:space="0" w:color="000000"/>
            </w:tcBorders>
            <w:vAlign w:val="center"/>
          </w:tcPr>
          <w:p w14:paraId="0E831920" w14:textId="77777777" w:rsidR="00376445" w:rsidRDefault="00376445" w:rsidP="006C0436">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中国科学院宁波材料技术与工程研究所</w:t>
            </w:r>
          </w:p>
        </w:tc>
      </w:tr>
    </w:tbl>
    <w:p w14:paraId="6CC39B22" w14:textId="77777777" w:rsidR="00226C48" w:rsidRPr="00376445" w:rsidRDefault="00226C48">
      <w:pPr>
        <w:rPr>
          <w:rFonts w:hint="eastAsia"/>
        </w:rPr>
      </w:pPr>
    </w:p>
    <w:sectPr w:rsidR="00226C48" w:rsidRPr="00376445" w:rsidSect="0037644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45"/>
    <w:rsid w:val="001C2ECB"/>
    <w:rsid w:val="00226C48"/>
    <w:rsid w:val="00376445"/>
    <w:rsid w:val="00CC79ED"/>
    <w:rsid w:val="00F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8636"/>
  <w15:chartTrackingRefBased/>
  <w15:docId w15:val="{E212D1A8-8D73-4898-8C7B-7C99D8F4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445"/>
    <w:pPr>
      <w:widowControl w:val="0"/>
      <w:suppressAutoHyphens/>
      <w:jc w:val="both"/>
    </w:pPr>
    <w:rPr>
      <w:rFonts w:ascii="Calibri" w:eastAsia="宋体" w:hAnsi="Calibri" w:cs="Times New Roman"/>
      <w:szCs w:val="24"/>
    </w:rPr>
  </w:style>
  <w:style w:type="paragraph" w:styleId="1">
    <w:name w:val="heading 1"/>
    <w:basedOn w:val="a"/>
    <w:next w:val="a"/>
    <w:link w:val="10"/>
    <w:uiPriority w:val="9"/>
    <w:qFormat/>
    <w:rsid w:val="00376445"/>
    <w:pPr>
      <w:keepNext/>
      <w:keepLines/>
      <w:suppressAutoHyphens w:val="0"/>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76445"/>
    <w:pPr>
      <w:keepNext/>
      <w:keepLines/>
      <w:suppressAutoHyphens w:val="0"/>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76445"/>
    <w:pPr>
      <w:keepNext/>
      <w:keepLines/>
      <w:suppressAutoHyphens w:val="0"/>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76445"/>
    <w:pPr>
      <w:keepNext/>
      <w:keepLines/>
      <w:suppressAutoHyphens w:val="0"/>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76445"/>
    <w:pPr>
      <w:keepNext/>
      <w:keepLines/>
      <w:suppressAutoHyphens w:val="0"/>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376445"/>
    <w:pPr>
      <w:keepNext/>
      <w:keepLines/>
      <w:suppressAutoHyphens w:val="0"/>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376445"/>
    <w:pPr>
      <w:keepNext/>
      <w:keepLines/>
      <w:suppressAutoHyphens w:val="0"/>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376445"/>
    <w:pPr>
      <w:keepNext/>
      <w:keepLines/>
      <w:suppressAutoHyphens w:val="0"/>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376445"/>
    <w:pPr>
      <w:keepNext/>
      <w:keepLines/>
      <w:suppressAutoHyphens w:val="0"/>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44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7644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7644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76445"/>
    <w:rPr>
      <w:rFonts w:cstheme="majorBidi"/>
      <w:color w:val="0F4761" w:themeColor="accent1" w:themeShade="BF"/>
      <w:sz w:val="28"/>
      <w:szCs w:val="28"/>
    </w:rPr>
  </w:style>
  <w:style w:type="character" w:customStyle="1" w:styleId="50">
    <w:name w:val="标题 5 字符"/>
    <w:basedOn w:val="a0"/>
    <w:link w:val="5"/>
    <w:uiPriority w:val="9"/>
    <w:semiHidden/>
    <w:rsid w:val="00376445"/>
    <w:rPr>
      <w:rFonts w:cstheme="majorBidi"/>
      <w:color w:val="0F4761" w:themeColor="accent1" w:themeShade="BF"/>
      <w:sz w:val="24"/>
      <w:szCs w:val="24"/>
    </w:rPr>
  </w:style>
  <w:style w:type="character" w:customStyle="1" w:styleId="60">
    <w:name w:val="标题 6 字符"/>
    <w:basedOn w:val="a0"/>
    <w:link w:val="6"/>
    <w:uiPriority w:val="9"/>
    <w:semiHidden/>
    <w:rsid w:val="00376445"/>
    <w:rPr>
      <w:rFonts w:cstheme="majorBidi"/>
      <w:b/>
      <w:bCs/>
      <w:color w:val="0F4761" w:themeColor="accent1" w:themeShade="BF"/>
    </w:rPr>
  </w:style>
  <w:style w:type="character" w:customStyle="1" w:styleId="70">
    <w:name w:val="标题 7 字符"/>
    <w:basedOn w:val="a0"/>
    <w:link w:val="7"/>
    <w:uiPriority w:val="9"/>
    <w:semiHidden/>
    <w:rsid w:val="00376445"/>
    <w:rPr>
      <w:rFonts w:cstheme="majorBidi"/>
      <w:b/>
      <w:bCs/>
      <w:color w:val="595959" w:themeColor="text1" w:themeTint="A6"/>
    </w:rPr>
  </w:style>
  <w:style w:type="character" w:customStyle="1" w:styleId="80">
    <w:name w:val="标题 8 字符"/>
    <w:basedOn w:val="a0"/>
    <w:link w:val="8"/>
    <w:uiPriority w:val="9"/>
    <w:semiHidden/>
    <w:rsid w:val="00376445"/>
    <w:rPr>
      <w:rFonts w:cstheme="majorBidi"/>
      <w:color w:val="595959" w:themeColor="text1" w:themeTint="A6"/>
    </w:rPr>
  </w:style>
  <w:style w:type="character" w:customStyle="1" w:styleId="90">
    <w:name w:val="标题 9 字符"/>
    <w:basedOn w:val="a0"/>
    <w:link w:val="9"/>
    <w:uiPriority w:val="9"/>
    <w:semiHidden/>
    <w:rsid w:val="00376445"/>
    <w:rPr>
      <w:rFonts w:eastAsiaTheme="majorEastAsia" w:cstheme="majorBidi"/>
      <w:color w:val="595959" w:themeColor="text1" w:themeTint="A6"/>
    </w:rPr>
  </w:style>
  <w:style w:type="paragraph" w:styleId="a3">
    <w:name w:val="Title"/>
    <w:basedOn w:val="a"/>
    <w:next w:val="a"/>
    <w:link w:val="a4"/>
    <w:uiPriority w:val="10"/>
    <w:qFormat/>
    <w:rsid w:val="00376445"/>
    <w:pPr>
      <w:suppressAutoHyphens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445"/>
    <w:pPr>
      <w:numPr>
        <w:ilvl w:val="1"/>
      </w:numPr>
      <w:suppressAutoHyphens w:val="0"/>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445"/>
    <w:pPr>
      <w:suppressAutoHyphens w:val="0"/>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376445"/>
    <w:rPr>
      <w:i/>
      <w:iCs/>
      <w:color w:val="404040" w:themeColor="text1" w:themeTint="BF"/>
    </w:rPr>
  </w:style>
  <w:style w:type="paragraph" w:styleId="a9">
    <w:name w:val="List Paragraph"/>
    <w:basedOn w:val="a"/>
    <w:uiPriority w:val="34"/>
    <w:qFormat/>
    <w:rsid w:val="00376445"/>
    <w:pPr>
      <w:suppressAutoHyphens w:val="0"/>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376445"/>
    <w:rPr>
      <w:i/>
      <w:iCs/>
      <w:color w:val="0F4761" w:themeColor="accent1" w:themeShade="BF"/>
    </w:rPr>
  </w:style>
  <w:style w:type="paragraph" w:styleId="ab">
    <w:name w:val="Intense Quote"/>
    <w:basedOn w:val="a"/>
    <w:next w:val="a"/>
    <w:link w:val="ac"/>
    <w:uiPriority w:val="30"/>
    <w:qFormat/>
    <w:rsid w:val="00376445"/>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376445"/>
    <w:rPr>
      <w:i/>
      <w:iCs/>
      <w:color w:val="0F4761" w:themeColor="accent1" w:themeShade="BF"/>
    </w:rPr>
  </w:style>
  <w:style w:type="character" w:styleId="ad">
    <w:name w:val="Intense Reference"/>
    <w:basedOn w:val="a0"/>
    <w:uiPriority w:val="32"/>
    <w:qFormat/>
    <w:rsid w:val="00376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4662</Words>
  <Characters>4757</Characters>
  <Application>Microsoft Office Word</Application>
  <DocSecurity>0</DocSecurity>
  <Lines>237</Lines>
  <Paragraphs>165</Paragraphs>
  <ScaleCrop>false</ScaleCrop>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章莉波</dc:creator>
  <cp:keywords/>
  <dc:description/>
  <cp:lastModifiedBy>章莉波</cp:lastModifiedBy>
  <cp:revision>1</cp:revision>
  <dcterms:created xsi:type="dcterms:W3CDTF">2025-05-08T05:45:00Z</dcterms:created>
  <dcterms:modified xsi:type="dcterms:W3CDTF">2025-05-08T05:46:00Z</dcterms:modified>
</cp:coreProperties>
</file>