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33"/>
          <w:szCs w:val="33"/>
        </w:rPr>
      </w:pPr>
      <w:bookmarkStart w:id="0" w:name="_GoBack"/>
      <w:r>
        <w:rPr>
          <w:rFonts w:hint="default" w:ascii="微软雅黑" w:hAnsi="微软雅黑" w:eastAsia="微软雅黑" w:cs="微软雅黑"/>
          <w:i w:val="0"/>
          <w:iCs w:val="0"/>
          <w:caps w:val="0"/>
          <w:color w:val="000000"/>
          <w:spacing w:val="0"/>
          <w:sz w:val="33"/>
          <w:szCs w:val="33"/>
          <w:bdr w:val="none" w:color="auto" w:sz="0" w:space="0"/>
        </w:rPr>
        <w:t>科技部国际合作司关于发布国家重点研发计划“战略性科技创新合作”重点专项2025年度联合研发与示范项目申报指南的通知</w:t>
      </w:r>
      <w:bookmarkEnd w:id="0"/>
    </w:p>
    <w:p>
      <w:pPr>
        <w:pStyle w:val="3"/>
        <w:keepNext w:val="0"/>
        <w:keepLines w:val="0"/>
        <w:widowControl/>
        <w:suppressLineNumbers w:val="0"/>
        <w:pBdr>
          <w:top w:val="single" w:color="E2E2E2" w:sz="6" w:space="15"/>
          <w:left w:val="none" w:color="auto" w:sz="0" w:space="0"/>
          <w:bottom w:val="none" w:color="auto" w:sz="0" w:space="0"/>
          <w:right w:val="none" w:color="auto" w:sz="0" w:space="0"/>
        </w:pBdr>
        <w:spacing w:before="300" w:beforeAutospacing="0" w:after="0" w:afterAutospacing="0"/>
        <w:ind w:left="0" w:right="0"/>
        <w:jc w:val="center"/>
        <w:rPr>
          <w:rFonts w:hint="default" w:ascii="微软雅黑" w:hAnsi="微软雅黑" w:eastAsia="微软雅黑" w:cs="微软雅黑"/>
          <w:color w:val="999999"/>
          <w:sz w:val="21"/>
          <w:szCs w:val="21"/>
        </w:rPr>
      </w:pPr>
      <w:r>
        <w:rPr>
          <w:rFonts w:hint="default" w:ascii="微软雅黑" w:hAnsi="微软雅黑" w:eastAsia="微软雅黑" w:cs="微软雅黑"/>
          <w:i w:val="0"/>
          <w:iCs w:val="0"/>
          <w:caps w:val="0"/>
          <w:color w:val="999999"/>
          <w:spacing w:val="0"/>
          <w:sz w:val="21"/>
          <w:szCs w:val="21"/>
          <w:bdr w:val="none" w:color="auto" w:sz="0" w:space="0"/>
        </w:rPr>
        <w:t>发布时间：2025年08月28日 来源：科学技术部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各省、自治区、直辖市及计划单列市科技厅（委、局），新疆生产建设兵团科技局，国务院各有关部门科技主管司局，各有关单位：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根据《国家重点研发计划管理暂行办法》（国科发资〔2024〕28号）相关要求，现发布“战略性科技创新合作”重点专项2025年度联合研发与示范项目申报指南。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申报单位根据指南支持方向的研究内容以项目形式组织申报。项目应整体申报，须覆盖相应指南方向的全部考核指标。项目申报单位推荐1名科研人员作为项目负责人。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聚焦指南任务，整合优势创新团队，集中力量，联合攻关。鼓励有能力的女性科研人员作为项目负责人领衔担纲承担任务，并积极吸纳女性科研人员参与项目攻关。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国家重点研发计划项目申报评审具体工作流程如下。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——项目牵头申报单位根据指南相关申报要求，通过国家科技管理信息系统（http://service.most.gov.cn）填写并一次性提交项目正式申报书。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申报单位应与所有参与单位签署联合申报协议，并明确协议签署时间；项目牵头申报单位及项目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——推荐单位应加强对所推荐的项目申报材料审核把关，按时将推荐项目通过国家科技管理信息系统统一报送。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专业化管理机构在受理项目申报后，组织形式审查，并开展首轮评审工作。首轮评审不需要项目负责人进行答辩。根据专家评审结果，遴选出3～4倍于拟立项数量的申报项目，进入下一轮答辩评审。对于未进入答辩评审的申报项目，及时将评审结果反馈项目牵头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——项目专业化管理机构组织进入答辩评审的项目进行答辩评审。申报项目的负责人通过网络视频进行报告答辩。根据专家评议结果，择优立项。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各省、自治区、直辖市、计划单列市及新疆生产建设兵团科技主管部门;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港澳单位牵头申报的项目，分别由香港创新科技署、澳门科学技术发展基金按要求组织推荐。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本批次指南项目属于“战略性科技创新合作”重点专项联合研发与示范项目，本次申报的项目牵头申报单位和参与单位应为中国大陆境内注册的科研院所、高等学校和企业等（以下简称内地单位），或由内地与香港、内地与澳门协商确定的港澳单位（附件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项目牵头申报单位和参与单位应具有独立法人资格，注册时间为2024年7月31日及以前，有较强的科技研发能力和条件，具有良好国际合作基础，运行管理规范。国家机关不得牵头或参与申报。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项目牵头申报单位、项目参与单位以及项目团队成员诚信状况良好，无在惩戒执行期内的科研严重失信行为记录和相关社会领域信用“黑名单”记录。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项目负责人须具有高级职称或博士学位，1965年1月1日以后出生，每年用于项目的工作时间不少于6个月。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项目负责人原则上应为该项目主体研究思路的提出者和实际主持研究的科技人员。中央和地方各级国家机关的公务人员（包括行使科技计划管理职能的其他人员）不得申报项目。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项目负责人限申报1个项目；国家重点研发计划、国家科技重大专项的在研项目负责人不得牵头或参与申报项目，课题负责人可参与申报项目。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负责人、项目骨干的申报项目和国家重点研发计划、国家科技重大专项的在研项目（课题）总数不得超过2个；国家重点研发计划、国家科技重大专项的在研项目（课题）负责人和项目骨干不得因申报新项目而退出原在研项目。退出项目研发团队后，在原项目执行期内原则上不得牵头或参与申报新的国家重点研发计划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互不开展限项审查，与国家科技重大专项项目不开展限项审查；项目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项目申报人可对照形式审查条件要求（附件3）进行限项自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项目任务书执行期（包括延期后的执行期）到2025年12月31日之前的在研项目（含任务或课题）不在限项范围内。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参与重点专项实施方案或本年度项目指南编制的专家，原则上不能申报该重点专项项目。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 港澳单位的项目（课题）负责人应遵守《中华人民共和国香港特别行政区基本法》《中华人民共和国澳门特别行政区基本法》和国家重点研发计划管理的相关规定。港澳申报人员应爱国爱港、爱国爱澳。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7. 受聘于内地单位的外籍科学家及港、澳、台地区科学家可作为项目负责人，全职受聘人员须由内地聘用单位提供全职聘用的有效材料，非全职受聘人员须由双方单位同时提供聘用的有效材料，并作为项目申报材料一并报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8. 申报项目受理后，原则上不能更改申报单位和负责人。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9. 合作双方应就本次项目申报签订合作协议或意向书。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方可正式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合作各方对未来知识产权和科研数据归属、使用和转移，以及成果转化收益的归属等应有明确约定或意向性约定，申报书中须附知识产权协议（意向性协议/备忘录/证明信），或在合作协议中明确知识产权相关条款。条款内容应符合我国有关法律、法规、政策，及我国参加或签订的有关知识产权或数据保护国际公约、双边条约等相关文件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10. 申报单位务必与外方合作机构和人员明确以下几项要求：外方项目牵头人不得就同一研究方向和技术路线与中方不同申报单位合作多头参与申报，其作为外方项目牵头人申报项目和参与在研项目总数不得超过2个。已受聘于中方单位并参与国家重点研发计划、国家科技重大专项在研项目（课题）的科研人员，不得再作为外方人员参与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11. 项目的具体申报要求，详见项目申报指南。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各申报单位在正式提交项目申报书前可利用国家科技管理信息系统查询相关科研人员承担国家重点研发计划、国家科技重大专项在研项目（含任务或课题）情况，避免重复申报。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四、具体申报方式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项目申报单位网上填报申报书的受理时间为：2025年8月28日8:00至2025年10月13日16:00。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组织推荐。请各推荐单位于2025年10月17日16:00前通过国家科技管理信息系统逐项确认推荐项目，并将推荐函加盖推荐单位公章以电子扫描件形式上传。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业务咨询电话及邮箱：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010-58881151，zlx1@istcc.cn。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1.内地与香港、内地与澳门协商确定的港澳单位名单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2.“战略性科技创新合作”重点专项2025年度联合研发与示范项目申报指南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3.形式审查条件要求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科技部国际合作司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2025年8月26日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default" w:ascii="微软雅黑" w:hAnsi="微软雅黑" w:eastAsia="微软雅黑" w:cs="微软雅黑"/>
          <w:sz w:val="21"/>
          <w:szCs w:val="21"/>
        </w:rPr>
      </w:pPr>
      <w:r>
        <w:rPr>
          <w:rFonts w:hint="eastAsia" w:ascii="宋体" w:hAnsi="宋体" w:eastAsia="宋体" w:cs="宋体"/>
          <w:sz w:val="26"/>
          <w:szCs w:val="26"/>
        </w:rPr>
        <w:pict>
          <v:rect id="_x0000_i10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请登录系统，在“公开公示-申报指南”菜单栏中查看申报指南材料。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5BD6"/>
    <w:rsid w:val="489E5BD6"/>
    <w:rsid w:val="53101566"/>
    <w:rsid w:val="5699ED78"/>
    <w:rsid w:val="7DB97BD9"/>
    <w:rsid w:val="B7A5683B"/>
    <w:rsid w:val="F6FFA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2025-04-12T17:35:00Z</dcterms:created>
  <dc:creator>Zzzz</dc:creator>
  <cp:lastModifiedBy>♚ G</cp:lastModifiedBy>
  <dcterms:modified xsi:type="dcterms:W3CDTF">2025-08-29T10:09:16Z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12CEA4C696B17B94473AA868C022BA71_43</vt:lpwstr>
  </property>
  <property fmtid="{D5CDD505-2E9C-101B-9397-08002B2CF9AE}" pid="4" name="KSOTemplateDocerSaveRecord">
    <vt:lpwstr>eyJoZGlkIjoiM2ZjZGE0OTU3NTRhMTQ2NjdhOWUzNTI1NmE0NWQ3ZDUiLCJ1c2VySWQiOiI2Mzg3NDc5MDIifQ==</vt:lpwstr>
  </property>
</Properties>
</file>